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8" w:rsidRPr="002F1898" w:rsidRDefault="002F1898" w:rsidP="002F1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F1898">
        <w:rPr>
          <w:b/>
          <w:bCs/>
          <w:color w:val="000000" w:themeColor="text1"/>
          <w:sz w:val="28"/>
          <w:szCs w:val="28"/>
        </w:rPr>
        <w:t>Прокуратура выявила нарушения при эксплуатации АГЗС</w:t>
      </w:r>
    </w:p>
    <w:p w:rsidR="002F1898" w:rsidRPr="002F1898" w:rsidRDefault="002F1898" w:rsidP="002F1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F1898" w:rsidRPr="002F1898" w:rsidRDefault="002F1898" w:rsidP="002F1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F1898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 о промышленной безопасности.</w:t>
      </w:r>
    </w:p>
    <w:p w:rsidR="002F1898" w:rsidRPr="002F1898" w:rsidRDefault="002F1898" w:rsidP="002F1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F1898">
        <w:rPr>
          <w:color w:val="000000" w:themeColor="text1"/>
          <w:sz w:val="28"/>
          <w:szCs w:val="28"/>
        </w:rPr>
        <w:t>Установлено, что автомобильная газозаправочная станция, расположенная по адресу: г. Санкт-Петербург, ул. Белградская, д. 1, корп. 5, размещена с нарушениями требований федерального законодательства.</w:t>
      </w:r>
      <w:proofErr w:type="gramEnd"/>
      <w:r w:rsidRPr="002F1898">
        <w:rPr>
          <w:color w:val="000000" w:themeColor="text1"/>
          <w:sz w:val="28"/>
          <w:szCs w:val="28"/>
        </w:rPr>
        <w:t xml:space="preserve"> На заправочном оборудовании отсутствуют необходимые документы и маркировки. Кроме того, не выполняются мероприятия, обеспечивающие содержание АГЗС в исправном и безопасном состоянии.</w:t>
      </w:r>
    </w:p>
    <w:p w:rsidR="002F1898" w:rsidRPr="002F1898" w:rsidRDefault="002F1898" w:rsidP="002F1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F1898">
        <w:rPr>
          <w:color w:val="000000" w:themeColor="text1"/>
          <w:sz w:val="28"/>
          <w:szCs w:val="28"/>
        </w:rPr>
        <w:t xml:space="preserve">В </w:t>
      </w:r>
      <w:proofErr w:type="gramStart"/>
      <w:r w:rsidRPr="002F1898">
        <w:rPr>
          <w:color w:val="000000" w:themeColor="text1"/>
          <w:sz w:val="28"/>
          <w:szCs w:val="28"/>
        </w:rPr>
        <w:t>целях</w:t>
      </w:r>
      <w:proofErr w:type="gramEnd"/>
      <w:r w:rsidRPr="002F1898">
        <w:rPr>
          <w:color w:val="000000" w:themeColor="text1"/>
          <w:sz w:val="28"/>
          <w:szCs w:val="28"/>
        </w:rPr>
        <w:t xml:space="preserve"> устранения нарушений прокуратура района внесла представление генеральному директору организации, результаты рассмотрения акта прокурорского реагирования поставлены на контроль.</w:t>
      </w:r>
    </w:p>
    <w:p w:rsidR="007037B1" w:rsidRPr="002F1898" w:rsidRDefault="002F1898" w:rsidP="002F1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2F1898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98"/>
    <w:rsid w:val="00005FE3"/>
    <w:rsid w:val="002F1898"/>
    <w:rsid w:val="004A121E"/>
    <w:rsid w:val="005A467A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2023-06-27T11:50:00Z</dcterms:created>
  <dcterms:modified xsi:type="dcterms:W3CDTF">2023-06-27T11:50:00Z</dcterms:modified>
</cp:coreProperties>
</file>