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7261" w14:textId="77777777" w:rsidR="002C0102" w:rsidRDefault="002C0102" w:rsidP="002C010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4BB5C2" wp14:editId="1188AB72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8FDA9DD" w14:textId="5C180F83" w:rsidR="002C0102" w:rsidRPr="00F07558" w:rsidRDefault="00D46BC1" w:rsidP="00D46BC1">
      <w:pPr>
        <w:tabs>
          <w:tab w:val="center" w:pos="4961"/>
          <w:tab w:val="left" w:pos="879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0102" w:rsidRPr="00F0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14:paraId="566A46B8" w14:textId="77777777" w:rsidR="002C0102" w:rsidRPr="00F07558" w:rsidRDefault="004B5C0D" w:rsidP="002C0102">
      <w:pPr>
        <w:widowControl w:val="0"/>
        <w:suppressAutoHyphens/>
        <w:autoSpaceDN w:val="0"/>
        <w:spacing w:after="0"/>
        <w:ind w:right="283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30.11.</w:t>
      </w:r>
      <w:r w:rsidR="00F966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2021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г.</w:t>
      </w:r>
      <w:r w:rsidR="002C0102" w:rsidRPr="00F0755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      </w:t>
      </w:r>
      <w:r w:rsidR="002C010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</w:t>
      </w:r>
      <w:r w:rsidR="002C0102" w:rsidRPr="00F0755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</w:t>
      </w:r>
      <w:r w:rsidR="007429D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</w:t>
      </w:r>
      <w:r w:rsidR="002C0102" w:rsidRPr="00F0755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№ </w:t>
      </w:r>
      <w:r w:rsidR="007429D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29</w:t>
      </w:r>
    </w:p>
    <w:p w14:paraId="4627ECF7" w14:textId="77777777" w:rsidR="002C0102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О</w:t>
      </w:r>
      <w:r w:rsidR="0018665F">
        <w:rPr>
          <w:b/>
          <w:bCs/>
          <w:bdr w:val="none" w:sz="0" w:space="0" w:color="auto" w:frame="1"/>
        </w:rPr>
        <w:t>б утверждении порядка</w:t>
      </w:r>
      <w:r w:rsidRPr="00F07558">
        <w:rPr>
          <w:b/>
          <w:bCs/>
          <w:bdr w:val="none" w:sz="0" w:space="0" w:color="auto" w:frame="1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 </w:t>
      </w:r>
    </w:p>
    <w:p w14:paraId="04BA9DB2" w14:textId="77777777" w:rsidR="00F966EE" w:rsidRPr="00F07558" w:rsidRDefault="00F966EE" w:rsidP="002C0102">
      <w:pPr>
        <w:pStyle w:val="a3"/>
        <w:spacing w:before="0" w:beforeAutospacing="0" w:after="0" w:afterAutospacing="0"/>
        <w:ind w:firstLine="567"/>
        <w:jc w:val="both"/>
        <w:rPr>
          <w:b/>
          <w:bCs/>
          <w:bdr w:val="none" w:sz="0" w:space="0" w:color="auto" w:frame="1"/>
        </w:rPr>
      </w:pPr>
    </w:p>
    <w:p w14:paraId="0640609A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В целях реализации положений части 3 и 6 статьи 27.1 Ф</w:t>
      </w:r>
      <w:r w:rsidR="0018665F">
        <w:rPr>
          <w:bCs/>
          <w:bdr w:val="none" w:sz="0" w:space="0" w:color="auto" w:frame="1"/>
        </w:rPr>
        <w:t>едерального закона от 02.03.2007</w:t>
      </w:r>
      <w:r w:rsidRPr="00F07558">
        <w:rPr>
          <w:bCs/>
          <w:bdr w:val="none" w:sz="0" w:space="0" w:color="auto" w:frame="1"/>
        </w:rPr>
        <w:t xml:space="preserve"> № 25-ФЗ «О муниципальной службе в Российской Федерации» </w:t>
      </w:r>
      <w:r w:rsidRPr="00F07558">
        <w:rPr>
          <w:rStyle w:val="a4"/>
          <w:bdr w:val="none" w:sz="0" w:space="0" w:color="auto" w:frame="1"/>
        </w:rPr>
        <w:t xml:space="preserve">муниципальный совет внутригородского муниципального образования Санкт-Петербурга муниципального округа Балканский </w:t>
      </w:r>
    </w:p>
    <w:p w14:paraId="6EC6AA7E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</w:pPr>
      <w:r w:rsidRPr="00F07558">
        <w:rPr>
          <w:rStyle w:val="a4"/>
          <w:bdr w:val="none" w:sz="0" w:space="0" w:color="auto" w:frame="1"/>
        </w:rPr>
        <w:t>РЕШИЛ:</w:t>
      </w:r>
    </w:p>
    <w:p w14:paraId="5687869A" w14:textId="77777777" w:rsidR="009573FC" w:rsidRDefault="009573FC" w:rsidP="009573FC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="002C0102" w:rsidRPr="009573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 согласно приложению № 1 к настоящему решению.</w:t>
      </w:r>
    </w:p>
    <w:p w14:paraId="2843B244" w14:textId="77777777" w:rsidR="002C0102" w:rsidRDefault="00F966EE" w:rsidP="009573FC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021B" w:rsidRPr="00C4021B">
        <w:rPr>
          <w:rFonts w:ascii="Times New Roman" w:hAnsi="Times New Roman" w:cs="Times New Roman"/>
          <w:sz w:val="24"/>
          <w:szCs w:val="24"/>
        </w:rPr>
        <w:t xml:space="preserve"> </w:t>
      </w:r>
      <w:r w:rsidR="00C4021B">
        <w:rPr>
          <w:rFonts w:ascii="Times New Roman" w:hAnsi="Times New Roman" w:cs="Times New Roman"/>
          <w:sz w:val="24"/>
          <w:szCs w:val="24"/>
        </w:rPr>
        <w:t>Признать утратившим силу решение МС ВМО МО Балканский</w:t>
      </w:r>
      <w:r w:rsidR="009573FC">
        <w:rPr>
          <w:rFonts w:ascii="Times New Roman" w:hAnsi="Times New Roman" w:cs="Times New Roman"/>
          <w:sz w:val="24"/>
          <w:szCs w:val="24"/>
        </w:rPr>
        <w:t xml:space="preserve"> от 11.02.2020 № 5 « О </w:t>
      </w:r>
      <w:r w:rsidR="009573FC"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</w:t>
      </w:r>
      <w:r w:rsidR="009573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», </w:t>
      </w:r>
      <w:r w:rsidR="009573FC" w:rsidRPr="009573FC">
        <w:rPr>
          <w:rFonts w:ascii="Times New Roman" w:hAnsi="Times New Roman" w:cs="Times New Roman"/>
          <w:sz w:val="24"/>
          <w:szCs w:val="24"/>
        </w:rPr>
        <w:t xml:space="preserve"> </w:t>
      </w:r>
      <w:r w:rsidR="009573FC">
        <w:rPr>
          <w:rFonts w:ascii="Times New Roman" w:hAnsi="Times New Roman" w:cs="Times New Roman"/>
          <w:sz w:val="24"/>
          <w:szCs w:val="24"/>
        </w:rPr>
        <w:t xml:space="preserve">решение МС ВМО МО Балканский от 14.09.2021 №17 «О внесении изменений в </w:t>
      </w:r>
      <w:r w:rsidR="009573FC"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</w:t>
      </w:r>
      <w:r w:rsidR="009573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».</w:t>
      </w:r>
    </w:p>
    <w:p w14:paraId="481A98E5" w14:textId="77777777" w:rsidR="005C7074" w:rsidRPr="00D02D5F" w:rsidRDefault="005C7074" w:rsidP="005C707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2D5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14:paraId="3F6859E4" w14:textId="77777777" w:rsidR="005C7074" w:rsidRPr="00382DFC" w:rsidRDefault="005C7074" w:rsidP="005C707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2DFC">
        <w:rPr>
          <w:rFonts w:ascii="Times New Roman" w:hAnsi="Times New Roman" w:cs="Times New Roman"/>
          <w:sz w:val="24"/>
          <w:szCs w:val="24"/>
        </w:rPr>
        <w:t>.Контроль исполнения н</w:t>
      </w:r>
      <w:r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Pr="00382D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аву муниципального образования - исполняющего обязанности председателя МС  Лебедева С.А.</w:t>
      </w:r>
    </w:p>
    <w:p w14:paraId="214D4B5C" w14:textId="77777777" w:rsidR="00515751" w:rsidRDefault="00515751" w:rsidP="002C010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2D50BF7F" w14:textId="77777777" w:rsidR="002C0102" w:rsidRPr="005C7074" w:rsidRDefault="002C0102" w:rsidP="002C010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C7074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–</w:t>
      </w:r>
    </w:p>
    <w:p w14:paraId="0DCF3206" w14:textId="77777777" w:rsidR="005C7074" w:rsidRPr="005C7074" w:rsidRDefault="005C7074" w:rsidP="005C707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C7074">
        <w:rPr>
          <w:rFonts w:ascii="Times New Roman" w:hAnsi="Times New Roman" w:cs="Times New Roman"/>
          <w:b/>
          <w:sz w:val="24"/>
          <w:szCs w:val="24"/>
        </w:rPr>
        <w:t xml:space="preserve">исполняющий обязанности </w:t>
      </w:r>
    </w:p>
    <w:p w14:paraId="60BEBD36" w14:textId="77777777" w:rsidR="002C0102" w:rsidRPr="005C7074" w:rsidRDefault="005C7074" w:rsidP="005C707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C7074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2C0102" w:rsidRPr="005C7074">
        <w:rPr>
          <w:rFonts w:ascii="Times New Roman" w:hAnsi="Times New Roman" w:cs="Times New Roman"/>
          <w:b/>
          <w:sz w:val="24"/>
          <w:szCs w:val="24"/>
        </w:rPr>
        <w:t xml:space="preserve"> муниципального совета                                                          </w:t>
      </w:r>
      <w:r w:rsidRPr="005C70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102" w:rsidRPr="005C7074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14:paraId="106DA0D4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right"/>
      </w:pPr>
    </w:p>
    <w:p w14:paraId="58BFA12F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right"/>
      </w:pPr>
    </w:p>
    <w:p w14:paraId="4A975C71" w14:textId="77777777" w:rsidR="00C4021B" w:rsidRDefault="00C4021B" w:rsidP="004B5C0D">
      <w:pPr>
        <w:pStyle w:val="a3"/>
        <w:spacing w:before="0" w:beforeAutospacing="0" w:after="0" w:afterAutospacing="0" w:line="240" w:lineRule="exact"/>
        <w:rPr>
          <w:bCs/>
          <w:bdr w:val="none" w:sz="0" w:space="0" w:color="auto" w:frame="1"/>
        </w:rPr>
      </w:pPr>
    </w:p>
    <w:p w14:paraId="2BC2491F" w14:textId="77777777" w:rsidR="00C4021B" w:rsidRDefault="00C4021B" w:rsidP="002C0102">
      <w:pPr>
        <w:pStyle w:val="a3"/>
        <w:spacing w:before="0" w:beforeAutospacing="0" w:after="0" w:afterAutospacing="0" w:line="240" w:lineRule="exact"/>
        <w:jc w:val="right"/>
        <w:rPr>
          <w:bCs/>
          <w:bdr w:val="none" w:sz="0" w:space="0" w:color="auto" w:frame="1"/>
        </w:rPr>
      </w:pPr>
    </w:p>
    <w:p w14:paraId="577BFD95" w14:textId="77777777" w:rsidR="002C0102" w:rsidRPr="00F07558" w:rsidRDefault="002C0102" w:rsidP="002C0102">
      <w:pPr>
        <w:pStyle w:val="a3"/>
        <w:spacing w:before="0" w:beforeAutospacing="0" w:after="0" w:afterAutospacing="0" w:line="240" w:lineRule="exact"/>
        <w:jc w:val="right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Приложение № 1 </w:t>
      </w:r>
    </w:p>
    <w:p w14:paraId="4ABC165E" w14:textId="77777777" w:rsidR="002C0102" w:rsidRPr="00F07558" w:rsidRDefault="002C0102" w:rsidP="002C0102">
      <w:pPr>
        <w:pStyle w:val="a3"/>
        <w:spacing w:before="0" w:beforeAutospacing="0" w:after="0" w:afterAutospacing="0" w:line="240" w:lineRule="exact"/>
        <w:ind w:firstLine="567"/>
        <w:jc w:val="right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к решению муниципального Совета</w:t>
      </w:r>
    </w:p>
    <w:p w14:paraId="2CB2FACD" w14:textId="77777777" w:rsidR="002C0102" w:rsidRPr="00F07558" w:rsidRDefault="00515751" w:rsidP="002C0102">
      <w:pPr>
        <w:pStyle w:val="a3"/>
        <w:spacing w:before="0" w:beforeAutospacing="0" w:after="0" w:afterAutospacing="0" w:line="240" w:lineRule="exact"/>
        <w:ind w:firstLine="567"/>
        <w:jc w:val="right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от    30.11. 2021 года № </w:t>
      </w:r>
      <w:r w:rsidR="002C0102" w:rsidRPr="00F07558">
        <w:rPr>
          <w:bCs/>
          <w:bdr w:val="none" w:sz="0" w:space="0" w:color="auto" w:frame="1"/>
        </w:rPr>
        <w:t xml:space="preserve">   </w:t>
      </w:r>
    </w:p>
    <w:p w14:paraId="694C5E77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14:paraId="31D0ECD3" w14:textId="77777777" w:rsidR="002C0102" w:rsidRPr="00F07558" w:rsidRDefault="002C0102" w:rsidP="002C0102">
      <w:pPr>
        <w:pStyle w:val="a3"/>
        <w:spacing w:before="0" w:beforeAutospacing="0" w:after="0" w:afterAutospacing="0" w:line="240" w:lineRule="exact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 xml:space="preserve">Порядок </w:t>
      </w:r>
    </w:p>
    <w:p w14:paraId="371A1C37" w14:textId="77777777" w:rsidR="002C0102" w:rsidRPr="00F07558" w:rsidRDefault="002C0102" w:rsidP="002C0102">
      <w:pPr>
        <w:pStyle w:val="a3"/>
        <w:spacing w:before="0" w:beforeAutospacing="0" w:after="0" w:afterAutospacing="0" w:line="240" w:lineRule="exact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муниципального образования Балканский</w:t>
      </w:r>
    </w:p>
    <w:p w14:paraId="7FB94158" w14:textId="77777777" w:rsidR="002C0102" w:rsidRPr="00F07558" w:rsidRDefault="002C0102" w:rsidP="002C0102">
      <w:pPr>
        <w:pStyle w:val="a3"/>
        <w:spacing w:before="0" w:beforeAutospacing="0" w:after="0" w:afterAutospacing="0" w:line="140" w:lineRule="exact"/>
        <w:ind w:firstLine="567"/>
        <w:jc w:val="both"/>
        <w:rPr>
          <w:bCs/>
          <w:bdr w:val="none" w:sz="0" w:space="0" w:color="auto" w:frame="1"/>
        </w:rPr>
      </w:pPr>
    </w:p>
    <w:p w14:paraId="010CC53C" w14:textId="77777777" w:rsidR="002C0102" w:rsidRPr="00F07558" w:rsidRDefault="002C0102" w:rsidP="002C010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Общие положения</w:t>
      </w:r>
    </w:p>
    <w:p w14:paraId="61F73070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1.1. Настоящим Положением определяется порядок применения взысканий, предусмотренных статьёй 27.1. Федерального закона № 25-ФЗ «О муниципальной службе в Российской Федерации» от 02.03.2007 (далее – Федеральный закон № 25-ФЗ), </w:t>
      </w:r>
      <w:r w:rsidR="003061F9">
        <w:rPr>
          <w:bCs/>
          <w:bdr w:val="none" w:sz="0" w:space="0" w:color="auto" w:frame="1"/>
        </w:rPr>
        <w:t xml:space="preserve">статьей 13.1 Федерального закона №273-ФЗ «О противодействии коррупции» </w:t>
      </w:r>
      <w:r w:rsidRPr="00F07558">
        <w:rPr>
          <w:bCs/>
          <w:bdr w:val="none" w:sz="0" w:space="0" w:color="auto" w:frame="1"/>
        </w:rPr>
        <w:t xml:space="preserve">в отношении муниципальных служащих аппарата </w:t>
      </w:r>
      <w:r w:rsidRPr="00F07558">
        <w:t xml:space="preserve">Муниципального Совета Муниципального образования Балканский </w:t>
      </w:r>
      <w:r w:rsidRPr="00F07558">
        <w:rPr>
          <w:bCs/>
          <w:bdr w:val="none" w:sz="0" w:space="0" w:color="auto" w:frame="1"/>
        </w:rPr>
        <w:t>(далее также – Муниципальный Совет).</w:t>
      </w:r>
    </w:p>
    <w:p w14:paraId="630A27E1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14:paraId="17A8DD53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1.3. Взыскания, предусмотренные статьями 14.1, 15 и 27 Федерального закона № 25-ФЗ (далее также – дисциплинарные взыскания) применяются Главой Муниципального образования – председателем Муниципального Совета на основании:</w:t>
      </w:r>
    </w:p>
    <w:p w14:paraId="443F72EC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а) доклада о результатах проверки, проведенной специалистом, ответственным за ведение кадровой работы в Муниципальном Совете;</w:t>
      </w:r>
    </w:p>
    <w:p w14:paraId="5128A34C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14:paraId="1F0D731A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в) доклада специалиста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620573C6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г) объяснений муниципального служащего;</w:t>
      </w:r>
    </w:p>
    <w:p w14:paraId="06377024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д) иных материалов.</w:t>
      </w:r>
    </w:p>
    <w:p w14:paraId="17D5B633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14:paraId="7CBB80F0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2. Порядок применения и снятия дисциплинарного взыскания</w:t>
      </w:r>
    </w:p>
    <w:p w14:paraId="404E8327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14:paraId="1F0A54B3" w14:textId="77777777" w:rsidR="002C0102" w:rsidRDefault="002C0102" w:rsidP="002C0102">
      <w:pPr>
        <w:spacing w:after="0" w:afterAutospacing="0"/>
        <w:ind w:firstLine="539"/>
        <w:rPr>
          <w:rFonts w:ascii="Times New Roman" w:hAnsi="Times New Roman" w:cs="Times New Roman"/>
          <w:sz w:val="24"/>
          <w:szCs w:val="24"/>
        </w:rPr>
      </w:pPr>
      <w:r w:rsidRPr="002C0102">
        <w:rPr>
          <w:rFonts w:ascii="Times New Roman" w:hAnsi="Times New Roman" w:cs="Times New Roman"/>
          <w:bCs/>
          <w:bdr w:val="none" w:sz="0" w:space="0" w:color="auto" w:frame="1"/>
        </w:rPr>
        <w:t xml:space="preserve">2.1. </w:t>
      </w:r>
      <w:r w:rsidRPr="002C0102">
        <w:rPr>
          <w:rFonts w:ascii="Times New Roman" w:hAnsi="Times New Roman" w:cs="Times New Roman"/>
          <w:sz w:val="24"/>
          <w:szCs w:val="24"/>
        </w:rPr>
        <w:t xml:space="preserve">До применения дисциплинарного взыскания Глава Муниципального образования – </w:t>
      </w:r>
      <w:r w:rsidR="00515751">
        <w:rPr>
          <w:rFonts w:ascii="Times New Roman" w:hAnsi="Times New Roman" w:cs="Times New Roman"/>
          <w:sz w:val="24"/>
          <w:szCs w:val="24"/>
        </w:rPr>
        <w:t>исполняющий обязанность председателя</w:t>
      </w:r>
      <w:r w:rsidRPr="002C0102">
        <w:rPr>
          <w:rFonts w:ascii="Times New Roman" w:hAnsi="Times New Roman" w:cs="Times New Roman"/>
          <w:sz w:val="24"/>
          <w:szCs w:val="24"/>
        </w:rPr>
        <w:t xml:space="preserve"> Муниципального совета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14:paraId="6A600F39" w14:textId="77777777" w:rsidR="002C0102" w:rsidRPr="002C0102" w:rsidRDefault="002C0102" w:rsidP="002C0102">
      <w:pPr>
        <w:spacing w:after="0" w:afterAutospacing="0"/>
        <w:ind w:firstLine="539"/>
        <w:rPr>
          <w:rFonts w:ascii="Times New Roman" w:hAnsi="Times New Roman" w:cs="Times New Roman"/>
          <w:sz w:val="24"/>
          <w:szCs w:val="24"/>
        </w:rPr>
      </w:pPr>
      <w:r w:rsidRPr="002C0102">
        <w:rPr>
          <w:rFonts w:ascii="Times New Roman" w:hAnsi="Times New Roman" w:cs="Times New Roman"/>
          <w:sz w:val="24"/>
          <w:szCs w:val="24"/>
        </w:rPr>
        <w:t>Непредоставление муницип</w:t>
      </w:r>
      <w:r w:rsidR="00515751">
        <w:rPr>
          <w:rFonts w:ascii="Times New Roman" w:hAnsi="Times New Roman" w:cs="Times New Roman"/>
          <w:sz w:val="24"/>
          <w:szCs w:val="24"/>
        </w:rPr>
        <w:t xml:space="preserve">альным служащим объяснения не </w:t>
      </w:r>
      <w:r w:rsidRPr="002C0102">
        <w:rPr>
          <w:rFonts w:ascii="Times New Roman" w:hAnsi="Times New Roman" w:cs="Times New Roman"/>
          <w:sz w:val="24"/>
          <w:szCs w:val="24"/>
        </w:rPr>
        <w:t>является препятствием для применения дисциплинарного  взыскания.</w:t>
      </w:r>
    </w:p>
    <w:p w14:paraId="0234E064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2.2. Перед применением дисциплинарного взыскания проводится служебная проверка.</w:t>
      </w:r>
    </w:p>
    <w:p w14:paraId="41911845" w14:textId="77777777" w:rsidR="002C0102" w:rsidRPr="00515751" w:rsidRDefault="002C0102" w:rsidP="00515751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При применении дисциплинарного взыскания учитываются </w:t>
      </w:r>
      <w:r w:rsidRPr="00F07558">
        <w:rPr>
          <w:rFonts w:ascii="Times New Roman" w:hAnsi="Times New Roman" w:cs="Times New Roman"/>
          <w:sz w:val="24"/>
          <w:szCs w:val="24"/>
        </w:rPr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765CF4E5" w14:textId="77777777" w:rsidR="002C0102" w:rsidRPr="00F07558" w:rsidRDefault="00515751" w:rsidP="00515751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2.4</w:t>
      </w:r>
      <w:r w:rsidR="002C0102" w:rsidRPr="00F07558">
        <w:rPr>
          <w:bCs/>
          <w:bdr w:val="none" w:sz="0" w:space="0" w:color="auto" w:frame="1"/>
        </w:rPr>
        <w:t xml:space="preserve">. </w:t>
      </w:r>
      <w:r w:rsidR="002C0102">
        <w:t>Взыскания, предусмотренные  статьями 14.1, 15 и 27 Федерального закона от 25.12.2008 №</w:t>
      </w:r>
      <w:r>
        <w:t xml:space="preserve"> </w:t>
      </w:r>
      <w:r w:rsidR="002C0102">
        <w:t xml:space="preserve">273-ФЗ «О противодействии коррупции», применяются  не позднее шести </w:t>
      </w:r>
      <w:r w:rsidR="002C0102">
        <w:lastRenderedPageBreak/>
        <w:t>месяцев  со дня поступления информации о совершении муниципальным служащим коррупционного правонарушения, не считая периодов 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672BE043" w14:textId="77777777" w:rsidR="002C0102" w:rsidRPr="00F07558" w:rsidRDefault="00515751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2.5</w:t>
      </w:r>
      <w:r w:rsidR="002C0102" w:rsidRPr="00F07558">
        <w:rPr>
          <w:bCs/>
          <w:bdr w:val="none" w:sz="0" w:space="0" w:color="auto" w:frame="1"/>
        </w:rPr>
        <w:t>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14:paraId="194759E9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14:paraId="615104E0" w14:textId="77777777" w:rsidR="002C0102" w:rsidRPr="00F07558" w:rsidRDefault="00CD2CA1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2.6</w:t>
      </w:r>
      <w:r w:rsidR="002C0102" w:rsidRPr="00F07558">
        <w:rPr>
          <w:bCs/>
          <w:bdr w:val="none" w:sz="0" w:space="0" w:color="auto" w:frame="1"/>
        </w:rPr>
        <w:t>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ч. 1 или 2 статьи 27.1 Федерального закона № 25-ФЗ.</w:t>
      </w:r>
    </w:p>
    <w:p w14:paraId="7C34FF48" w14:textId="77777777" w:rsidR="002C0102" w:rsidRPr="00F07558" w:rsidRDefault="00CD2CA1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2.7</w:t>
      </w:r>
      <w:r w:rsidR="002C0102">
        <w:rPr>
          <w:bCs/>
          <w:bdr w:val="none" w:sz="0" w:space="0" w:color="auto" w:frame="1"/>
        </w:rPr>
        <w:t>.</w:t>
      </w:r>
      <w:r w:rsidR="002C0102">
        <w:t>Распоряжение о применении дисциплинарного взыскания объявляетс</w:t>
      </w:r>
      <w:r>
        <w:t xml:space="preserve">я муниципальному служащему под </w:t>
      </w:r>
      <w:r w:rsidR="002C0102">
        <w:t>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14:paraId="18325B4E" w14:textId="77777777" w:rsidR="002C0102" w:rsidRPr="00F07558" w:rsidRDefault="00CD2CA1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2.8</w:t>
      </w:r>
      <w:r w:rsidR="002C0102" w:rsidRPr="00F07558">
        <w:rPr>
          <w:bCs/>
          <w:bdr w:val="none" w:sz="0" w:space="0" w:color="auto" w:frame="1"/>
        </w:rPr>
        <w:t>. За каждый дисциплинарный проступок может быть применено только одно дисциплинарное взыскание.</w:t>
      </w:r>
    </w:p>
    <w:p w14:paraId="5EE57369" w14:textId="77777777" w:rsidR="002C0102" w:rsidRPr="00F07558" w:rsidRDefault="00CD2CA1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2.9</w:t>
      </w:r>
      <w:r w:rsidR="002C0102" w:rsidRPr="00F07558">
        <w:rPr>
          <w:bCs/>
          <w:bdr w:val="none" w:sz="0" w:space="0" w:color="auto" w:frame="1"/>
        </w:rPr>
        <w:t>. Если в течение одного года со дня применения взыскания муниципальный служащий не был подвергнут новому взысканию, предусмотренному п. 1 и 2 ч.1 ст. 27 Федерального закона № 25-ФЗ, он считается не имеющим взыскания.</w:t>
      </w:r>
    </w:p>
    <w:p w14:paraId="23896634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Глава Муниципального образования – </w:t>
      </w:r>
      <w:r w:rsidR="00CD2CA1">
        <w:rPr>
          <w:bCs/>
          <w:bdr w:val="none" w:sz="0" w:space="0" w:color="auto" w:frame="1"/>
        </w:rPr>
        <w:t>исполняющий обязанности председателя</w:t>
      </w:r>
      <w:r w:rsidRPr="00F07558">
        <w:rPr>
          <w:bCs/>
          <w:bdr w:val="none" w:sz="0" w:space="0" w:color="auto" w:frame="1"/>
        </w:rPr>
        <w:t xml:space="preserve"> Муниципального Совета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14:paraId="6922914F" w14:textId="77777777" w:rsidR="002C0102" w:rsidRPr="00F07558" w:rsidRDefault="00CD2CA1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2.10</w:t>
      </w:r>
      <w:r w:rsidR="002C0102" w:rsidRPr="00F07558">
        <w:rPr>
          <w:bCs/>
          <w:bdr w:val="none" w:sz="0" w:space="0" w:color="auto" w:frame="1"/>
        </w:rPr>
        <w:t>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14:paraId="6E2D7B48" w14:textId="77777777" w:rsidR="002C0102" w:rsidRPr="00F07558" w:rsidRDefault="00CD2CA1" w:rsidP="002C0102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C0102" w:rsidRPr="00F075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ст. 15 Федерального закона от 25.12.2008 № 273-ФЗ «О  противодействии коррупции».</w:t>
      </w:r>
    </w:p>
    <w:p w14:paraId="61DF7576" w14:textId="77777777" w:rsidR="002C0102" w:rsidRDefault="002C0102" w:rsidP="002C0102">
      <w:pPr>
        <w:pStyle w:val="a3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</w:p>
    <w:p w14:paraId="54AA16E5" w14:textId="77777777" w:rsidR="002C0102" w:rsidRPr="00F07558" w:rsidRDefault="002C0102" w:rsidP="002C0102">
      <w:pPr>
        <w:pStyle w:val="a3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3. Порядок проведения служебной проверки</w:t>
      </w:r>
    </w:p>
    <w:p w14:paraId="1C3D1FAB" w14:textId="77777777" w:rsidR="002C0102" w:rsidRPr="00F07558" w:rsidRDefault="002C0102" w:rsidP="002C0102">
      <w:pPr>
        <w:pStyle w:val="a3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</w:p>
    <w:p w14:paraId="6FF499BE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3.1. Служебная проверка проводится на основании решения Главы Муниципального образования – </w:t>
      </w:r>
      <w:r w:rsidR="00CD2CA1">
        <w:rPr>
          <w:bCs/>
          <w:bdr w:val="none" w:sz="0" w:space="0" w:color="auto" w:frame="1"/>
        </w:rPr>
        <w:t xml:space="preserve">исполняющего обязанности </w:t>
      </w:r>
      <w:r w:rsidRPr="00F07558">
        <w:rPr>
          <w:bCs/>
          <w:bdr w:val="none" w:sz="0" w:space="0" w:color="auto" w:frame="1"/>
        </w:rPr>
        <w:t>председателя Муниципального Совета или на основании письменного заявления муниципального служащего.</w:t>
      </w:r>
    </w:p>
    <w:p w14:paraId="15BAF7D3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3.2. При проведении служебной проверки должны быть полностью, объективно и всесторонне установлены:</w:t>
      </w:r>
    </w:p>
    <w:p w14:paraId="40C21F69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факт совершения муниципальным служащим дисциплинарного проступка;</w:t>
      </w:r>
    </w:p>
    <w:p w14:paraId="723BDD1A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вина муниципального служащего;</w:t>
      </w:r>
    </w:p>
    <w:p w14:paraId="7D9E261A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причины и условия, способствовавшие совершению муниципальным служащим дисциплинарного проступка;</w:t>
      </w:r>
    </w:p>
    <w:p w14:paraId="3728B6CC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4) характер и размер вреда, причиненного муниципальным служащим в результате дисциплинарного проступка;</w:t>
      </w:r>
    </w:p>
    <w:p w14:paraId="2FF9739F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14:paraId="0FD5677E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lastRenderedPageBreak/>
        <w:t>3.3. Глава Муниципального образования – председатель Муниципального Совета, назначивший служебную проверку, обязан контролировать своевременность и правильность ее проведения.</w:t>
      </w:r>
    </w:p>
    <w:p w14:paraId="08F00041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3.4. Проведение служебной проверки поручается специалисту, ответственному за ведение кадровой работы в Муниципальном Совете. </w:t>
      </w:r>
    </w:p>
    <w:p w14:paraId="7A4668EB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14:paraId="7A33FF1F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Главе Муниципального образования – </w:t>
      </w:r>
      <w:r w:rsidR="00CD2CA1">
        <w:rPr>
          <w:bCs/>
          <w:bdr w:val="none" w:sz="0" w:space="0" w:color="auto" w:frame="1"/>
        </w:rPr>
        <w:t>исполняющего обязанность председателя</w:t>
      </w:r>
      <w:r w:rsidRPr="00F07558">
        <w:rPr>
          <w:bCs/>
          <w:bdr w:val="none" w:sz="0" w:space="0" w:color="auto" w:frame="1"/>
        </w:rPr>
        <w:t xml:space="preserve"> Муниципального Совета, в форме письменного заключения.</w:t>
      </w:r>
    </w:p>
    <w:p w14:paraId="37CF3CED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Главой Муниципального образования –</w:t>
      </w:r>
      <w:r w:rsidR="00CD2CA1">
        <w:rPr>
          <w:bCs/>
          <w:bdr w:val="none" w:sz="0" w:space="0" w:color="auto" w:frame="1"/>
        </w:rPr>
        <w:t xml:space="preserve"> исполняющего обязанность  председателя</w:t>
      </w:r>
      <w:r w:rsidRPr="00F07558">
        <w:rPr>
          <w:bCs/>
          <w:bdr w:val="none" w:sz="0" w:space="0" w:color="auto" w:frame="1"/>
        </w:rPr>
        <w:t xml:space="preserve"> Муниципального Совета.</w:t>
      </w:r>
    </w:p>
    <w:p w14:paraId="246122E5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3.8. Муниципальный служащий, в отношении которого проводится служебная проверка, имеет право:</w:t>
      </w:r>
    </w:p>
    <w:p w14:paraId="3D847A04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давать устные или письменные объяснения, представлять заявления, ходатайства и иные документы;</w:t>
      </w:r>
    </w:p>
    <w:p w14:paraId="1E49C897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2) обжаловать решения и действия (бездействие) муниципального служащего, проводящего служебную проверку, Главе Муниципального образования – </w:t>
      </w:r>
      <w:r w:rsidR="00CD2CA1">
        <w:rPr>
          <w:bCs/>
          <w:bdr w:val="none" w:sz="0" w:space="0" w:color="auto" w:frame="1"/>
        </w:rPr>
        <w:t>исполняющему обязанность председателя</w:t>
      </w:r>
      <w:r w:rsidRPr="00F07558">
        <w:rPr>
          <w:bCs/>
          <w:bdr w:val="none" w:sz="0" w:space="0" w:color="auto" w:frame="1"/>
        </w:rPr>
        <w:t xml:space="preserve"> Муниципального Совета;</w:t>
      </w:r>
    </w:p>
    <w:p w14:paraId="0FA11A3B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14:paraId="327806F3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3.9. В письменном заключении по результатам служебной проверки указываются:</w:t>
      </w:r>
    </w:p>
    <w:p w14:paraId="41AF76FD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факты и обстоятельства, установленные по результатам служебной проверки;</w:t>
      </w:r>
    </w:p>
    <w:p w14:paraId="0374922B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14:paraId="2A182F53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Муниципальном Совете и приобщается к личному делу муниципального служащего, в отношении которого проводилась служебная проверка.</w:t>
      </w:r>
    </w:p>
    <w:p w14:paraId="7CDC435D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4. Увольнение в связи с утратой доверия</w:t>
      </w:r>
    </w:p>
    <w:p w14:paraId="29113A2D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14:paraId="14F19FB3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4.1. Муниципальный служащий подлежит увольнению в связи с утратой доверия в случае:</w:t>
      </w:r>
    </w:p>
    <w:p w14:paraId="14885738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14:paraId="4D86B3DE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2) непредставления муниципальным служащим сведений о своих доходах, </w:t>
      </w:r>
      <w:r w:rsidR="003061F9">
        <w:rPr>
          <w:bCs/>
          <w:bdr w:val="none" w:sz="0" w:space="0" w:color="auto" w:frame="1"/>
        </w:rPr>
        <w:t xml:space="preserve">расходах, </w:t>
      </w:r>
      <w:r w:rsidRPr="00F07558">
        <w:rPr>
          <w:bCs/>
          <w:bdr w:val="none" w:sz="0" w:space="0" w:color="auto" w:frame="1"/>
        </w:rPr>
        <w:t xml:space="preserve">об имуществе и обязательствах имущественного характера, а также о доходах, </w:t>
      </w:r>
      <w:r w:rsidR="003061F9">
        <w:rPr>
          <w:bCs/>
          <w:bdr w:val="none" w:sz="0" w:space="0" w:color="auto" w:frame="1"/>
        </w:rPr>
        <w:t xml:space="preserve">расходах, </w:t>
      </w:r>
      <w:r w:rsidRPr="00F07558">
        <w:rPr>
          <w:bCs/>
          <w:bdr w:val="none" w:sz="0" w:space="0" w:color="auto" w:frame="1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</w:t>
      </w:r>
      <w:r w:rsidR="00CD2CA1">
        <w:rPr>
          <w:bCs/>
          <w:bdr w:val="none" w:sz="0" w:space="0" w:color="auto" w:frame="1"/>
        </w:rPr>
        <w:t>стоверных или неполных сведений.</w:t>
      </w:r>
    </w:p>
    <w:p w14:paraId="43AF3227" w14:textId="77777777" w:rsidR="0018665F" w:rsidRDefault="0018665F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14:paraId="3323C83A" w14:textId="77777777" w:rsidR="002C0102" w:rsidRPr="00F07558" w:rsidRDefault="002C0102" w:rsidP="002C0102">
      <w:pPr>
        <w:pStyle w:val="a3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4.2. Глава Муниципального образования –</w:t>
      </w:r>
      <w:r w:rsidR="00CD2CA1">
        <w:rPr>
          <w:bCs/>
          <w:bdr w:val="none" w:sz="0" w:space="0" w:color="auto" w:frame="1"/>
        </w:rPr>
        <w:t xml:space="preserve"> исполняющий обязанность председателя</w:t>
      </w:r>
      <w:r w:rsidRPr="00F07558">
        <w:rPr>
          <w:bCs/>
          <w:bdr w:val="none" w:sz="0" w:space="0" w:color="auto" w:frame="1"/>
        </w:rPr>
        <w:t xml:space="preserve"> муниципального совета,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Муниципально</w:t>
      </w:r>
      <w:r>
        <w:rPr>
          <w:bCs/>
          <w:bdr w:val="none" w:sz="0" w:space="0" w:color="auto" w:frame="1"/>
        </w:rPr>
        <w:t xml:space="preserve">го образования – </w:t>
      </w:r>
      <w:r w:rsidR="00CD2CA1">
        <w:rPr>
          <w:bCs/>
          <w:bdr w:val="none" w:sz="0" w:space="0" w:color="auto" w:frame="1"/>
        </w:rPr>
        <w:t>исполняющим обязанность председателя</w:t>
      </w:r>
      <w:r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lastRenderedPageBreak/>
        <w:t>муниципального с</w:t>
      </w:r>
      <w:r w:rsidRPr="00F07558">
        <w:rPr>
          <w:bCs/>
          <w:bdr w:val="none" w:sz="0" w:space="0" w:color="auto" w:frame="1"/>
        </w:rPr>
        <w:t>овета, мер по предотвращению и (или) урегулированию конфликта интересов, стороной которог</w:t>
      </w:r>
      <w:r w:rsidR="003061F9">
        <w:rPr>
          <w:bCs/>
          <w:bdr w:val="none" w:sz="0" w:space="0" w:color="auto" w:frame="1"/>
        </w:rPr>
        <w:t>о является подчиненное ему лицо в соответствии со статьей 13.1 Федерального закона №273-ФЗ «О противодействии коррупции»</w:t>
      </w:r>
      <w:r w:rsidR="00CD2CA1">
        <w:rPr>
          <w:bCs/>
          <w:bdr w:val="none" w:sz="0" w:space="0" w:color="auto" w:frame="1"/>
        </w:rPr>
        <w:t>.</w:t>
      </w:r>
    </w:p>
    <w:p w14:paraId="7EC52C89" w14:textId="77777777" w:rsidR="002C0102" w:rsidRPr="00F07558" w:rsidRDefault="002C0102" w:rsidP="002C0102">
      <w:pPr>
        <w:rPr>
          <w:rFonts w:ascii="Times New Roman" w:hAnsi="Times New Roman" w:cs="Times New Roman"/>
          <w:sz w:val="24"/>
          <w:szCs w:val="24"/>
        </w:rPr>
      </w:pPr>
    </w:p>
    <w:p w14:paraId="6D4A914E" w14:textId="77777777" w:rsidR="002C0102" w:rsidRPr="00F07558" w:rsidRDefault="002C0102" w:rsidP="002C0102">
      <w:pPr>
        <w:rPr>
          <w:rFonts w:ascii="Times New Roman" w:hAnsi="Times New Roman" w:cs="Times New Roman"/>
          <w:sz w:val="24"/>
          <w:szCs w:val="24"/>
        </w:rPr>
      </w:pPr>
    </w:p>
    <w:p w14:paraId="60B5622F" w14:textId="77777777" w:rsidR="002C0102" w:rsidRPr="00F07558" w:rsidRDefault="002C0102" w:rsidP="002C010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480DD" w14:textId="77777777" w:rsidR="002C0102" w:rsidRPr="00F07558" w:rsidRDefault="002C0102" w:rsidP="002C0102">
      <w:pPr>
        <w:shd w:val="clear" w:color="auto" w:fill="FFFFFF"/>
        <w:tabs>
          <w:tab w:val="left" w:leader="underscore" w:pos="7690"/>
          <w:tab w:val="left" w:leader="underscore" w:pos="9528"/>
        </w:tabs>
        <w:spacing w:before="624"/>
        <w:rPr>
          <w:rFonts w:ascii="Times New Roman" w:hAnsi="Times New Roman" w:cs="Times New Roman"/>
          <w:sz w:val="24"/>
          <w:szCs w:val="24"/>
        </w:rPr>
      </w:pPr>
    </w:p>
    <w:p w14:paraId="5B506551" w14:textId="77777777" w:rsidR="005E47C1" w:rsidRDefault="005E47C1"/>
    <w:sectPr w:rsidR="005E47C1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C1F"/>
    <w:multiLevelType w:val="hybridMultilevel"/>
    <w:tmpl w:val="EBEC64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C525F"/>
    <w:multiLevelType w:val="hybridMultilevel"/>
    <w:tmpl w:val="525CF27E"/>
    <w:lvl w:ilvl="0" w:tplc="8118E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4B1685"/>
    <w:multiLevelType w:val="hybridMultilevel"/>
    <w:tmpl w:val="529C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102"/>
    <w:rsid w:val="0018665F"/>
    <w:rsid w:val="002C0102"/>
    <w:rsid w:val="003061F9"/>
    <w:rsid w:val="0037754F"/>
    <w:rsid w:val="004B5C0D"/>
    <w:rsid w:val="00515751"/>
    <w:rsid w:val="00557938"/>
    <w:rsid w:val="005C7074"/>
    <w:rsid w:val="005E47C1"/>
    <w:rsid w:val="006C03FA"/>
    <w:rsid w:val="006E6A88"/>
    <w:rsid w:val="007429D5"/>
    <w:rsid w:val="009573FC"/>
    <w:rsid w:val="00C35EAA"/>
    <w:rsid w:val="00C4021B"/>
    <w:rsid w:val="00CD2CA1"/>
    <w:rsid w:val="00D46BC1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1735"/>
  <w15:docId w15:val="{50C48181-0171-40C6-A846-E3ABDAB7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02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102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102"/>
    <w:rPr>
      <w:b/>
      <w:bCs/>
    </w:rPr>
  </w:style>
  <w:style w:type="paragraph" w:styleId="a5">
    <w:name w:val="List Paragraph"/>
    <w:basedOn w:val="a"/>
    <w:uiPriority w:val="34"/>
    <w:qFormat/>
    <w:rsid w:val="002C0102"/>
    <w:pPr>
      <w:spacing w:after="200" w:afterAutospacing="0" w:line="276" w:lineRule="auto"/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C010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1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0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57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12</cp:revision>
  <cp:lastPrinted>2021-11-29T08:29:00Z</cp:lastPrinted>
  <dcterms:created xsi:type="dcterms:W3CDTF">2021-11-26T08:09:00Z</dcterms:created>
  <dcterms:modified xsi:type="dcterms:W3CDTF">2021-12-14T12:20:00Z</dcterms:modified>
</cp:coreProperties>
</file>