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1C" w:rsidRPr="00D676A9" w:rsidRDefault="00A36C1C" w:rsidP="00A36C1C">
      <w:pPr>
        <w:tabs>
          <w:tab w:val="left" w:pos="7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6C1C" w:rsidRDefault="00A36C1C" w:rsidP="00A36C1C">
      <w:pPr>
        <w:tabs>
          <w:tab w:val="left" w:pos="7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513"/>
                <wp:lineTo x="21585" y="21513"/>
                <wp:lineTo x="21585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4" cy="239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6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6C1C" w:rsidRDefault="00AB30AF" w:rsidP="00A36C1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36C1C">
        <w:rPr>
          <w:rFonts w:ascii="Times New Roman" w:hAnsi="Times New Roman" w:cs="Times New Roman"/>
          <w:sz w:val="24"/>
          <w:szCs w:val="24"/>
        </w:rPr>
        <w:t>.09.</w:t>
      </w:r>
      <w:r w:rsidR="00A36C1C" w:rsidRPr="00D676A9">
        <w:rPr>
          <w:rFonts w:ascii="Times New Roman" w:hAnsi="Times New Roman" w:cs="Times New Roman"/>
          <w:sz w:val="24"/>
          <w:szCs w:val="24"/>
        </w:rPr>
        <w:t>2021</w:t>
      </w:r>
      <w:r w:rsidR="00A36C1C" w:rsidRPr="00D676A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36C1C">
        <w:rPr>
          <w:rFonts w:ascii="Times New Roman" w:hAnsi="Times New Roman" w:cs="Times New Roman"/>
          <w:sz w:val="24"/>
          <w:szCs w:val="24"/>
        </w:rPr>
        <w:t xml:space="preserve"> </w:t>
      </w:r>
      <w:r w:rsidR="00A36C1C" w:rsidRPr="00D676A9">
        <w:rPr>
          <w:rFonts w:ascii="Times New Roman" w:hAnsi="Times New Roman" w:cs="Times New Roman"/>
          <w:sz w:val="24"/>
          <w:szCs w:val="24"/>
        </w:rPr>
        <w:t>№</w:t>
      </w:r>
      <w:r w:rsidR="001416A1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A36C1C" w:rsidRDefault="00A36C1C" w:rsidP="00A36C1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spacing w:after="0" w:line="2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C1C" w:rsidRPr="00D676A9" w:rsidRDefault="00A36C1C" w:rsidP="00A36C1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A36C1C" w:rsidRPr="00D676A9" w:rsidRDefault="00A36C1C" w:rsidP="00A36C1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A36C1C" w:rsidRPr="00D676A9" w:rsidRDefault="00A36C1C" w:rsidP="00A36C1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D676A9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A36C1C" w:rsidRPr="00D676A9" w:rsidRDefault="00A36C1C" w:rsidP="00A36C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6C1C" w:rsidRPr="00D676A9" w:rsidRDefault="00A36C1C" w:rsidP="00A36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676A9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246EF0">
        <w:rPr>
          <w:rFonts w:ascii="Times New Roman" w:hAnsi="Times New Roman" w:cs="Times New Roman"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>Устава</w:t>
      </w:r>
      <w:r w:rsidR="00246EF0">
        <w:rPr>
          <w:rFonts w:ascii="Times New Roman" w:hAnsi="Times New Roman" w:cs="Times New Roman"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</w:t>
      </w:r>
      <w:proofErr w:type="gramEnd"/>
      <w:r w:rsidRPr="00D676A9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Санкт-Петербурге», муниципальный совет</w:t>
      </w:r>
    </w:p>
    <w:p w:rsidR="00A36C1C" w:rsidRPr="00076F0D" w:rsidRDefault="00A36C1C" w:rsidP="00A36C1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76F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36C1C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37FC">
        <w:rPr>
          <w:rFonts w:ascii="Times New Roman" w:hAnsi="Times New Roman" w:cs="Times New Roman"/>
          <w:sz w:val="24"/>
          <w:szCs w:val="24"/>
        </w:rPr>
        <w:t>Внести соответствующие изменения в «Устав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утвержденный Решением муниципального совета </w:t>
      </w:r>
      <w:r w:rsidRPr="006637F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 № 54 от 30.06.2009:</w:t>
      </w:r>
    </w:p>
    <w:p w:rsidR="00A36C1C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1.1.Наименование нормативного правового акта -</w:t>
      </w:r>
      <w:r w:rsidRPr="006637FC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37F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«</w:t>
      </w:r>
      <w:r w:rsidRPr="006637FC">
        <w:rPr>
          <w:rFonts w:ascii="Times New Roman" w:hAnsi="Times New Roman" w:cs="Times New Roman"/>
          <w:sz w:val="24"/>
          <w:szCs w:val="24"/>
        </w:rPr>
        <w:t xml:space="preserve">Устав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637FC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36C1C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Часть 1 статьи 1 Устава изложить в следующей редакции: «полное  официальное наименование муниципального образования -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внутригородское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637FC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</w:t>
      </w:r>
      <w:proofErr w:type="gramStart"/>
      <w:r w:rsidRPr="006637FC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A36C1C" w:rsidRPr="006637FC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преамбуле, а также по тексту Устава (части 1 ст. 34), ранее указанное полное наименование муниципального образования изложить в следующей редакции </w:t>
      </w:r>
      <w:r>
        <w:rPr>
          <w:rFonts w:ascii="Times New Roman" w:hAnsi="Times New Roman" w:cs="Times New Roman"/>
          <w:sz w:val="24"/>
          <w:szCs w:val="24"/>
        </w:rPr>
        <w:lastRenderedPageBreak/>
        <w:t>«внутригородское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637FC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</w:t>
      </w:r>
      <w:proofErr w:type="gramStart"/>
      <w:r w:rsidRPr="006637FC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A36C1C" w:rsidRPr="00D676A9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76A9">
        <w:rPr>
          <w:rFonts w:ascii="Times New Roman" w:hAnsi="Times New Roman" w:cs="Times New Roman"/>
          <w:sz w:val="24"/>
          <w:szCs w:val="24"/>
        </w:rPr>
        <w:t>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A36C1C" w:rsidRPr="00D676A9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76A9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Pr="00D676A9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D676A9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A36C1C" w:rsidRPr="00D676A9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76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76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Pr="00D676A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D676A9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D676A9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A36C1C" w:rsidRPr="00D676A9" w:rsidRDefault="00A36C1C" w:rsidP="00A36C1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36C1C" w:rsidRPr="00D676A9" w:rsidRDefault="00A36C1C" w:rsidP="00A36C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EB7170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C1C" w:rsidRPr="00EB7170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</w:r>
    </w:p>
    <w:p w:rsidR="00A36C1C" w:rsidRPr="00EB7170" w:rsidRDefault="00A36C1C" w:rsidP="00A36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7170">
        <w:rPr>
          <w:rFonts w:ascii="Times New Roman" w:hAnsi="Times New Roman" w:cs="Times New Roman"/>
          <w:b/>
          <w:sz w:val="24"/>
          <w:szCs w:val="24"/>
        </w:rPr>
        <w:t>С.А. Лебедев</w:t>
      </w:r>
    </w:p>
    <w:p w:rsidR="00A36C1C" w:rsidRDefault="00A36C1C" w:rsidP="00A36C1C"/>
    <w:p w:rsidR="00A36C1C" w:rsidRDefault="00A36C1C" w:rsidP="00A36C1C"/>
    <w:p w:rsidR="005E47C1" w:rsidRDefault="005E47C1"/>
    <w:sectPr w:rsidR="005E47C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6C1C"/>
    <w:rsid w:val="000C1A8E"/>
    <w:rsid w:val="001416A1"/>
    <w:rsid w:val="001A5E1B"/>
    <w:rsid w:val="001C0F65"/>
    <w:rsid w:val="00246EF0"/>
    <w:rsid w:val="0037754F"/>
    <w:rsid w:val="003B027B"/>
    <w:rsid w:val="005E47C1"/>
    <w:rsid w:val="00A36C1C"/>
    <w:rsid w:val="00AB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k.bykhanova</cp:lastModifiedBy>
  <cp:revision>4</cp:revision>
  <cp:lastPrinted>2021-09-14T07:08:00Z</cp:lastPrinted>
  <dcterms:created xsi:type="dcterms:W3CDTF">2021-09-01T07:32:00Z</dcterms:created>
  <dcterms:modified xsi:type="dcterms:W3CDTF">2021-09-14T07:08:00Z</dcterms:modified>
</cp:coreProperties>
</file>