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4" w:rsidRPr="00F53844" w:rsidRDefault="00F53844" w:rsidP="00F53844">
      <w:pPr>
        <w:pStyle w:val="a6"/>
        <w:rPr>
          <w:b w:val="0"/>
          <w:sz w:val="24"/>
          <w:szCs w:val="24"/>
        </w:rPr>
      </w:pPr>
      <w:r w:rsidRPr="00F53844">
        <w:rPr>
          <w:b w:val="0"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44" w:rsidRPr="00F53844" w:rsidRDefault="00F53844" w:rsidP="00F53844">
      <w:pPr>
        <w:pStyle w:val="a6"/>
        <w:rPr>
          <w:b w:val="0"/>
          <w:sz w:val="24"/>
          <w:szCs w:val="24"/>
        </w:rPr>
      </w:pPr>
      <w:r w:rsidRPr="00F53844">
        <w:rPr>
          <w:b w:val="0"/>
          <w:sz w:val="24"/>
          <w:szCs w:val="24"/>
        </w:rPr>
        <w:t>Местная администрация</w:t>
      </w:r>
    </w:p>
    <w:p w:rsidR="00F53844" w:rsidRPr="00F53844" w:rsidRDefault="00F53844" w:rsidP="00F53844">
      <w:pPr>
        <w:pStyle w:val="a6"/>
        <w:rPr>
          <w:b w:val="0"/>
          <w:sz w:val="24"/>
          <w:szCs w:val="24"/>
        </w:rPr>
      </w:pPr>
      <w:r w:rsidRPr="00F53844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F53844" w:rsidRPr="00F53844" w:rsidRDefault="00F53844" w:rsidP="00F53844">
      <w:pPr>
        <w:pStyle w:val="a6"/>
        <w:rPr>
          <w:b w:val="0"/>
          <w:sz w:val="24"/>
          <w:szCs w:val="24"/>
        </w:rPr>
      </w:pPr>
      <w:r w:rsidRPr="00F53844">
        <w:rPr>
          <w:b w:val="0"/>
          <w:sz w:val="24"/>
          <w:szCs w:val="24"/>
        </w:rPr>
        <w:t>САНКТ-ПЕТЕРБУРГА</w:t>
      </w:r>
    </w:p>
    <w:p w:rsidR="00F53844" w:rsidRPr="00F53844" w:rsidRDefault="00F53844" w:rsidP="00F538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emboss/>
          <w:color w:val="FF0000"/>
          <w:sz w:val="24"/>
          <w:szCs w:val="24"/>
        </w:rPr>
      </w:pPr>
      <w:r w:rsidRPr="00F53844">
        <w:rPr>
          <w:rFonts w:ascii="Times New Roman" w:hAnsi="Times New Roman" w:cs="Times New Roman"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F53844">
        <w:rPr>
          <w:rFonts w:ascii="Times New Roman" w:hAnsi="Times New Roman" w:cs="Times New Roman"/>
          <w:emboss/>
          <w:color w:val="FF0000"/>
          <w:sz w:val="24"/>
          <w:szCs w:val="24"/>
        </w:rPr>
        <w:t>БАЛКАНСКИЙ</w:t>
      </w:r>
      <w:proofErr w:type="gramEnd"/>
      <w:r w:rsidRPr="00F53844">
        <w:rPr>
          <w:rFonts w:ascii="Times New Roman" w:hAnsi="Times New Roman" w:cs="Times New Roman"/>
          <w:emboss/>
          <w:color w:val="FF0000"/>
          <w:sz w:val="24"/>
          <w:szCs w:val="24"/>
        </w:rPr>
        <w:t xml:space="preserve"> </w:t>
      </w:r>
    </w:p>
    <w:p w:rsidR="00F53844" w:rsidRPr="00F53844" w:rsidRDefault="00F53844" w:rsidP="00F538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3844">
        <w:rPr>
          <w:rFonts w:ascii="Times New Roman" w:hAnsi="Times New Roman" w:cs="Times New Roman"/>
          <w:color w:val="000000"/>
          <w:sz w:val="24"/>
          <w:szCs w:val="24"/>
        </w:rPr>
        <w:t xml:space="preserve">192283, Санкт-Петербург, ул. </w:t>
      </w:r>
      <w:proofErr w:type="spellStart"/>
      <w:r w:rsidRPr="00F53844">
        <w:rPr>
          <w:rFonts w:ascii="Times New Roman" w:hAnsi="Times New Roman" w:cs="Times New Roman"/>
          <w:color w:val="000000"/>
          <w:sz w:val="24"/>
          <w:szCs w:val="24"/>
        </w:rPr>
        <w:t>Купчинская</w:t>
      </w:r>
      <w:proofErr w:type="spellEnd"/>
      <w:r w:rsidRPr="00F53844">
        <w:rPr>
          <w:rFonts w:ascii="Times New Roman" w:hAnsi="Times New Roman" w:cs="Times New Roman"/>
          <w:color w:val="000000"/>
          <w:sz w:val="24"/>
          <w:szCs w:val="24"/>
        </w:rPr>
        <w:t>, д. 32, литер «В», тел/факс 778-81-97</w:t>
      </w:r>
    </w:p>
    <w:p w:rsidR="00F53844" w:rsidRPr="00F53844" w:rsidRDefault="00F53844" w:rsidP="00F53844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3844" w:rsidRDefault="00F53844" w:rsidP="00F5384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53844" w:rsidRPr="00F53844" w:rsidRDefault="00F53844" w:rsidP="00F53844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3844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53844" w:rsidRPr="00F53844" w:rsidRDefault="00F53844" w:rsidP="00F5384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3844" w:rsidRPr="00F65A02" w:rsidRDefault="00F65A02" w:rsidP="00F538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18.07</w:t>
      </w:r>
      <w:r w:rsidR="004A34DB" w:rsidRPr="00F6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F53844" w:rsidRPr="00F6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F6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18/1</w:t>
      </w:r>
      <w:r w:rsidR="00F53844" w:rsidRPr="00F6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4A34DB" w:rsidRPr="00F6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F53844" w:rsidRPr="00F65A02" w:rsidRDefault="00F53844" w:rsidP="00F5384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70" w:rsidRDefault="004A34DB" w:rsidP="00F65A02">
      <w:pPr>
        <w:pStyle w:val="1"/>
        <w:shd w:val="clear" w:color="auto" w:fill="FFFFFF"/>
        <w:spacing w:before="0" w:line="240" w:lineRule="auto"/>
        <w:ind w:firstLine="540"/>
        <w:jc w:val="both"/>
        <w:textAlignment w:val="baseline"/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</w:pPr>
      <w:r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Об утверждении Положения «</w:t>
      </w:r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О порядке сообщения муниципальными служащими местной администрации МО </w:t>
      </w:r>
      <w:proofErr w:type="gramStart"/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Балканский</w:t>
      </w:r>
      <w:proofErr w:type="gramEnd"/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»</w:t>
      </w:r>
    </w:p>
    <w:p w:rsidR="00634070" w:rsidRDefault="00634070" w:rsidP="00634070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</w:pPr>
    </w:p>
    <w:p w:rsidR="00634070" w:rsidRPr="00634070" w:rsidRDefault="00634070" w:rsidP="0063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65A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070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местная администрация внутригородского муниципального образования Санкт-Петербурга муниципального округа Балканский</w:t>
      </w:r>
    </w:p>
    <w:p w:rsidR="00634070" w:rsidRPr="00634070" w:rsidRDefault="00634070" w:rsidP="00634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70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4A34DB" w:rsidRPr="00634070" w:rsidRDefault="004A34DB" w:rsidP="00634070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</w:pPr>
      <w:r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br/>
      </w:r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</w:rPr>
        <w:t>1.Утвердить положение «</w:t>
      </w:r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О порядке сообщения муниципальными служащими местной администрации МО </w:t>
      </w:r>
      <w:proofErr w:type="gramStart"/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Балканский</w:t>
      </w:r>
      <w:proofErr w:type="gramEnd"/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 к настоящему постановлению.</w:t>
      </w:r>
    </w:p>
    <w:p w:rsidR="00634070" w:rsidRPr="00634070" w:rsidRDefault="00634070" w:rsidP="0063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7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3407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3407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в сети Интернет.</w:t>
      </w:r>
    </w:p>
    <w:p w:rsidR="00634070" w:rsidRPr="00634070" w:rsidRDefault="00634070" w:rsidP="0063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7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34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0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4070" w:rsidRPr="00634070" w:rsidRDefault="00634070" w:rsidP="0063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70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принятия.</w:t>
      </w:r>
    </w:p>
    <w:p w:rsidR="00634070" w:rsidRDefault="00634070" w:rsidP="00634070">
      <w:pPr>
        <w:jc w:val="both"/>
      </w:pPr>
    </w:p>
    <w:p w:rsidR="00634070" w:rsidRDefault="00634070" w:rsidP="00634070"/>
    <w:p w:rsidR="00634070" w:rsidRDefault="00634070" w:rsidP="00634070"/>
    <w:p w:rsidR="00634070" w:rsidRDefault="00634070" w:rsidP="00634070"/>
    <w:p w:rsidR="00634070" w:rsidRPr="00634070" w:rsidRDefault="00634070" w:rsidP="00634070">
      <w:pPr>
        <w:rPr>
          <w:rFonts w:ascii="Times New Roman" w:hAnsi="Times New Roman" w:cs="Times New Roman"/>
          <w:sz w:val="24"/>
          <w:szCs w:val="24"/>
        </w:rPr>
      </w:pPr>
      <w:r w:rsidRPr="00634070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4070">
        <w:rPr>
          <w:rFonts w:ascii="Times New Roman" w:hAnsi="Times New Roman" w:cs="Times New Roman"/>
          <w:sz w:val="24"/>
          <w:szCs w:val="24"/>
        </w:rPr>
        <w:t xml:space="preserve">   </w:t>
      </w:r>
      <w:r w:rsidR="00F65A02">
        <w:rPr>
          <w:rFonts w:ascii="Times New Roman" w:hAnsi="Times New Roman" w:cs="Times New Roman"/>
          <w:sz w:val="24"/>
          <w:szCs w:val="24"/>
        </w:rPr>
        <w:t xml:space="preserve"> </w:t>
      </w:r>
      <w:r w:rsidRPr="00634070">
        <w:rPr>
          <w:rFonts w:ascii="Times New Roman" w:hAnsi="Times New Roman" w:cs="Times New Roman"/>
          <w:sz w:val="24"/>
          <w:szCs w:val="24"/>
        </w:rPr>
        <w:t xml:space="preserve">  М.А. Агеева  </w:t>
      </w:r>
    </w:p>
    <w:p w:rsidR="004A34DB" w:rsidRPr="00634070" w:rsidRDefault="004A34DB" w:rsidP="004A34D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43432"/>
          <w:sz w:val="18"/>
          <w:szCs w:val="18"/>
        </w:rPr>
      </w:pPr>
      <w:r w:rsidRPr="00634070">
        <w:rPr>
          <w:color w:val="343432"/>
          <w:sz w:val="27"/>
          <w:szCs w:val="27"/>
          <w:bdr w:val="none" w:sz="0" w:space="0" w:color="auto" w:frame="1"/>
        </w:rPr>
        <w:br/>
      </w: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F65A02" w:rsidRDefault="00634070" w:rsidP="0063407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43432"/>
          <w:bdr w:val="none" w:sz="0" w:space="0" w:color="auto" w:frame="1"/>
        </w:rPr>
      </w:pPr>
      <w:r w:rsidRPr="00F65A02">
        <w:rPr>
          <w:color w:val="343432"/>
          <w:bdr w:val="none" w:sz="0" w:space="0" w:color="auto" w:frame="1"/>
        </w:rPr>
        <w:lastRenderedPageBreak/>
        <w:t xml:space="preserve">Приложение 1 к постановлению </w:t>
      </w:r>
    </w:p>
    <w:p w:rsidR="00634070" w:rsidRPr="00F65A02" w:rsidRDefault="00634070" w:rsidP="0063407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43432"/>
          <w:bdr w:val="none" w:sz="0" w:space="0" w:color="auto" w:frame="1"/>
        </w:rPr>
      </w:pPr>
      <w:r w:rsidRPr="00F65A02">
        <w:rPr>
          <w:color w:val="343432"/>
          <w:bdr w:val="none" w:sz="0" w:space="0" w:color="auto" w:frame="1"/>
        </w:rPr>
        <w:t xml:space="preserve">местной администрации от </w:t>
      </w:r>
      <w:r w:rsidR="00F65A02" w:rsidRPr="00F65A02">
        <w:rPr>
          <w:color w:val="343432"/>
          <w:bdr w:val="none" w:sz="0" w:space="0" w:color="auto" w:frame="1"/>
        </w:rPr>
        <w:t>18.07.2016</w:t>
      </w:r>
    </w:p>
    <w:p w:rsidR="00634070" w:rsidRPr="00F65A02" w:rsidRDefault="00634070" w:rsidP="0063407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43432"/>
          <w:bdr w:val="none" w:sz="0" w:space="0" w:color="auto" w:frame="1"/>
        </w:rPr>
      </w:pPr>
      <w:r w:rsidRPr="00F65A02">
        <w:rPr>
          <w:color w:val="343432"/>
          <w:bdr w:val="none" w:sz="0" w:space="0" w:color="auto" w:frame="1"/>
        </w:rPr>
        <w:t xml:space="preserve">№ </w:t>
      </w:r>
      <w:r w:rsidR="00F65A02" w:rsidRPr="00F65A02">
        <w:rPr>
          <w:color w:val="343432"/>
          <w:bdr w:val="none" w:sz="0" w:space="0" w:color="auto" w:frame="1"/>
        </w:rPr>
        <w:t>18/1</w:t>
      </w: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DF0538" w:rsidP="00634070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 П</w:t>
      </w:r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оряд</w:t>
      </w:r>
      <w:r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ок </w:t>
      </w:r>
      <w:r w:rsidR="00634070"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 сообщения муниципальными служащими местной администрации МО Балканский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34070" w:rsidRDefault="00634070" w:rsidP="00634070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</w:pPr>
    </w:p>
    <w:p w:rsidR="00634070" w:rsidRDefault="00634070" w:rsidP="0063407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634070" w:rsidRDefault="00634070" w:rsidP="004A34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43432"/>
          <w:sz w:val="18"/>
          <w:szCs w:val="18"/>
          <w:bdr w:val="none" w:sz="0" w:space="0" w:color="auto" w:frame="1"/>
        </w:rPr>
      </w:pPr>
    </w:p>
    <w:p w:rsidR="00DF0538" w:rsidRPr="00E64C4A" w:rsidRDefault="00E64C4A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>
        <w:rPr>
          <w:color w:val="414140"/>
        </w:rPr>
        <w:t>1.</w:t>
      </w:r>
      <w:r w:rsidR="00DF0538" w:rsidRPr="00E64C4A">
        <w:rPr>
          <w:color w:val="414140"/>
        </w:rPr>
        <w:t>Настоящий Порядок устанавливает процедуру сообщения муниципальными служащими, замещающими должности муниципальной службы в местной администрации внутригородского муниципального образования Санкт-Петербурга муниципального округа Балканский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0" w:afterAutospacing="0"/>
        <w:jc w:val="both"/>
        <w:rPr>
          <w:color w:val="414140"/>
        </w:rPr>
      </w:pPr>
      <w:bookmarkStart w:id="0" w:name="Par133"/>
      <w:bookmarkEnd w:id="0"/>
      <w:r w:rsidRPr="00E64C4A">
        <w:rPr>
          <w:color w:val="414140"/>
        </w:rPr>
        <w:t>3. Муниципальный служащий направляет Главе местной администрации  уведомление, составленное  по форме согласно приложению 1 к настоящему Порядку.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0" w:afterAutospacing="0"/>
        <w:jc w:val="both"/>
        <w:rPr>
          <w:color w:val="414140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E64C4A">
        <w:rPr>
          <w:color w:val="414140"/>
        </w:rPr>
        <w:t xml:space="preserve">4.Должностное  лицо, ответственное </w:t>
      </w:r>
      <w:proofErr w:type="gramStart"/>
      <w:r w:rsidRPr="00E64C4A">
        <w:rPr>
          <w:color w:val="414140"/>
        </w:rPr>
        <w:t>за</w:t>
      </w:r>
      <w:proofErr w:type="gramEnd"/>
      <w:r w:rsidRPr="00E64C4A">
        <w:rPr>
          <w:color w:val="414140"/>
        </w:rPr>
        <w:t xml:space="preserve"> </w:t>
      </w:r>
      <w:proofErr w:type="gramStart"/>
      <w:r w:rsidRPr="00E64C4A">
        <w:rPr>
          <w:color w:val="414140"/>
        </w:rPr>
        <w:t>профилактике</w:t>
      </w:r>
      <w:proofErr w:type="gramEnd"/>
      <w:r w:rsidRPr="00E64C4A">
        <w:rPr>
          <w:color w:val="414140"/>
        </w:rPr>
        <w:t xml:space="preserve"> коррупционных и иных правонарушений, 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Журнал уведомлений должен быть прошит, пронумерован.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Уведомление после его регистрации направляется представителю нанимателя (работодателя).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 xml:space="preserve">6.По поручению Главы местной администрации должностное  лицо, ответственное </w:t>
      </w:r>
      <w:proofErr w:type="gramStart"/>
      <w:r w:rsidRPr="00E64C4A">
        <w:rPr>
          <w:color w:val="414140"/>
        </w:rPr>
        <w:t>за</w:t>
      </w:r>
      <w:proofErr w:type="gramEnd"/>
      <w:r w:rsidRPr="00E64C4A">
        <w:rPr>
          <w:color w:val="414140"/>
        </w:rPr>
        <w:t xml:space="preserve"> </w:t>
      </w:r>
      <w:proofErr w:type="gramStart"/>
      <w:r w:rsidRPr="00E64C4A">
        <w:rPr>
          <w:color w:val="414140"/>
        </w:rPr>
        <w:t>профилактике</w:t>
      </w:r>
      <w:proofErr w:type="gramEnd"/>
      <w:r w:rsidRPr="00E64C4A">
        <w:rPr>
          <w:color w:val="414140"/>
        </w:rPr>
        <w:t xml:space="preserve"> коррупционных и иных правонарушений,  осуществляет предварительное рассмотрение уведомления, подлежащего направлению в Комиссию.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0" w:afterAutospacing="0"/>
        <w:jc w:val="both"/>
        <w:rPr>
          <w:color w:val="414140"/>
        </w:rPr>
      </w:pPr>
      <w:bookmarkStart w:id="4" w:name="Par142"/>
      <w:bookmarkEnd w:id="4"/>
      <w:proofErr w:type="gramStart"/>
      <w:r w:rsidRPr="00E64C4A">
        <w:rPr>
          <w:color w:val="414140"/>
        </w:rPr>
        <w:t>В ходе предварительного рассмотрения уведомления должностное лицо, 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Глава местной администрации органа местного самоуправления  или его заместитель, специально на то уполномоченный, может направлять в установленном порядке запросы в федеральные</w:t>
      </w:r>
      <w:proofErr w:type="gramEnd"/>
      <w:r w:rsidRPr="00E64C4A">
        <w:rPr>
          <w:color w:val="414140"/>
        </w:rPr>
        <w:t xml:space="preserve"> органы государственной </w:t>
      </w:r>
      <w:r w:rsidRPr="00E64C4A">
        <w:rPr>
          <w:color w:val="414140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7. По результатам предварительного рассмотрения уведомления должностным лицом, ответственным за профилактику коррупционных и иных правонарушений,  подготавливается мотивированное заключение.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уведомления. 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 xml:space="preserve"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уведомления. </w:t>
      </w:r>
    </w:p>
    <w:p w:rsidR="00DF0538" w:rsidRPr="00E64C4A" w:rsidRDefault="00DF0538" w:rsidP="00DF0538">
      <w:pPr>
        <w:pStyle w:val="a4"/>
        <w:shd w:val="clear" w:color="auto" w:fill="FFFFFF"/>
        <w:spacing w:before="0" w:beforeAutospacing="0" w:after="173" w:afterAutospacing="0"/>
        <w:jc w:val="both"/>
        <w:rPr>
          <w:color w:val="414140"/>
        </w:rPr>
      </w:pPr>
      <w:r w:rsidRPr="00E64C4A">
        <w:rPr>
          <w:color w:val="414140"/>
        </w:rPr>
        <w:t>Указанный срок может быть продлен, но не более чем на 30 дней.</w:t>
      </w: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E64C4A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Default="004A34DB" w:rsidP="00F5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38" w:rsidRDefault="00DF0538" w:rsidP="00DF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1"/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4DB" w:rsidRPr="00DF0538" w:rsidRDefault="004A34DB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538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5"/>
    <w:p w:rsidR="00E64C4A" w:rsidRDefault="00E64C4A" w:rsidP="00E64C4A">
      <w:pPr>
        <w:pStyle w:val="1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</w:pPr>
      <w:r w:rsidRPr="00E64C4A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П</w:t>
      </w:r>
      <w:r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оряд</w:t>
      </w:r>
      <w:r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ку </w:t>
      </w:r>
      <w:r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 сообщения муниципальными служащими местной администрации МО </w:t>
      </w:r>
      <w:proofErr w:type="gramStart"/>
      <w:r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>Балканский</w:t>
      </w:r>
      <w:proofErr w:type="gramEnd"/>
      <w:r w:rsidRPr="00634070">
        <w:rPr>
          <w:rFonts w:ascii="Times New Roman" w:hAnsi="Times New Roman" w:cs="Times New Roman"/>
          <w:b w:val="0"/>
          <w:bCs w:val="0"/>
          <w:color w:val="343432"/>
          <w:sz w:val="24"/>
          <w:szCs w:val="24"/>
          <w:bdr w:val="none" w:sz="0" w:space="0" w:color="auto" w:frame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34DB" w:rsidRPr="00DF0538" w:rsidRDefault="004A34DB" w:rsidP="00E64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4DB" w:rsidRPr="00DF0538" w:rsidRDefault="004A34DB" w:rsidP="00DF0538">
      <w:pPr>
        <w:pStyle w:val="aa"/>
        <w:ind w:left="4536"/>
        <w:jc w:val="right"/>
        <w:rPr>
          <w:rFonts w:ascii="Times New Roman" w:hAnsi="Times New Roman" w:cs="Times New Roman"/>
        </w:rPr>
      </w:pPr>
      <w:r w:rsidRPr="00DF0538">
        <w:rPr>
          <w:rFonts w:ascii="Times New Roman" w:hAnsi="Times New Roman" w:cs="Times New Roman"/>
        </w:rPr>
        <w:t xml:space="preserve">                                          Главе местной администрации МО </w:t>
      </w:r>
      <w:proofErr w:type="gramStart"/>
      <w:r w:rsidRPr="00DF0538">
        <w:rPr>
          <w:rFonts w:ascii="Times New Roman" w:hAnsi="Times New Roman" w:cs="Times New Roman"/>
        </w:rPr>
        <w:t>Балканский</w:t>
      </w:r>
      <w:proofErr w:type="gramEnd"/>
      <w:r w:rsidRPr="00DF0538">
        <w:rPr>
          <w:rFonts w:ascii="Times New Roman" w:hAnsi="Times New Roman" w:cs="Times New Roman"/>
        </w:rPr>
        <w:t xml:space="preserve"> от ___________________________</w:t>
      </w:r>
    </w:p>
    <w:p w:rsidR="004A34DB" w:rsidRPr="00DF0538" w:rsidRDefault="004A34DB" w:rsidP="00DF0538">
      <w:pPr>
        <w:pStyle w:val="aa"/>
        <w:ind w:left="4536"/>
        <w:jc w:val="right"/>
        <w:rPr>
          <w:rFonts w:ascii="Times New Roman" w:hAnsi="Times New Roman" w:cs="Times New Roman"/>
        </w:rPr>
      </w:pPr>
      <w:r w:rsidRPr="00DF0538">
        <w:rPr>
          <w:rFonts w:ascii="Times New Roman" w:hAnsi="Times New Roman" w:cs="Times New Roman"/>
        </w:rPr>
        <w:t xml:space="preserve">                                          _______________________________</w:t>
      </w:r>
    </w:p>
    <w:p w:rsidR="004A34DB" w:rsidRPr="00DF0538" w:rsidRDefault="004A34DB" w:rsidP="00DF0538">
      <w:pPr>
        <w:pStyle w:val="aa"/>
        <w:ind w:left="4536"/>
        <w:jc w:val="right"/>
        <w:rPr>
          <w:rFonts w:ascii="Times New Roman" w:hAnsi="Times New Roman" w:cs="Times New Roman"/>
        </w:rPr>
      </w:pPr>
      <w:r w:rsidRPr="00DF0538">
        <w:rPr>
          <w:rFonts w:ascii="Times New Roman" w:hAnsi="Times New Roman" w:cs="Times New Roman"/>
        </w:rPr>
        <w:t xml:space="preserve">                 (Ф.И.О., замещаемая должность)</w:t>
      </w:r>
    </w:p>
    <w:p w:rsidR="004A34DB" w:rsidRPr="00DF0538" w:rsidRDefault="004A34DB" w:rsidP="00D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pStyle w:val="aa"/>
        <w:jc w:val="center"/>
        <w:rPr>
          <w:rFonts w:ascii="Times New Roman" w:hAnsi="Times New Roman" w:cs="Times New Roman"/>
        </w:rPr>
      </w:pPr>
      <w:r w:rsidRPr="004A34DB">
        <w:rPr>
          <w:rStyle w:val="a9"/>
          <w:rFonts w:ascii="Times New Roman" w:eastAsiaTheme="majorEastAsia" w:hAnsi="Times New Roman" w:cs="Times New Roman"/>
        </w:rPr>
        <w:t>Уведомление</w:t>
      </w:r>
    </w:p>
    <w:p w:rsidR="004A34DB" w:rsidRPr="004A34DB" w:rsidRDefault="004A34DB" w:rsidP="004A34DB">
      <w:pPr>
        <w:pStyle w:val="aa"/>
        <w:jc w:val="center"/>
        <w:rPr>
          <w:rFonts w:ascii="Times New Roman" w:hAnsi="Times New Roman" w:cs="Times New Roman"/>
        </w:rPr>
      </w:pPr>
      <w:r w:rsidRPr="004A34DB">
        <w:rPr>
          <w:rStyle w:val="a9"/>
          <w:rFonts w:ascii="Times New Roman" w:eastAsiaTheme="majorEastAsia" w:hAnsi="Times New Roman" w:cs="Times New Roman"/>
        </w:rPr>
        <w:t>о возникновении личной заинтересованности</w:t>
      </w:r>
    </w:p>
    <w:p w:rsidR="004A34DB" w:rsidRPr="004A34DB" w:rsidRDefault="004A34DB" w:rsidP="004A34DB">
      <w:pPr>
        <w:pStyle w:val="aa"/>
        <w:jc w:val="center"/>
        <w:rPr>
          <w:rFonts w:ascii="Times New Roman" w:hAnsi="Times New Roman" w:cs="Times New Roman"/>
        </w:rPr>
      </w:pPr>
      <w:r w:rsidRPr="004A34DB">
        <w:rPr>
          <w:rStyle w:val="a9"/>
          <w:rFonts w:ascii="Times New Roman" w:eastAsiaTheme="majorEastAsia" w:hAnsi="Times New Roman" w:cs="Times New Roman"/>
        </w:rPr>
        <w:t>при исполнении должностных обязанностей,</w:t>
      </w:r>
    </w:p>
    <w:p w:rsidR="004A34DB" w:rsidRPr="004A34DB" w:rsidRDefault="004A34DB" w:rsidP="004A34DB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4A34DB">
        <w:rPr>
          <w:rStyle w:val="a9"/>
          <w:rFonts w:ascii="Times New Roman" w:eastAsiaTheme="majorEastAsia" w:hAnsi="Times New Roman" w:cs="Times New Roman"/>
        </w:rPr>
        <w:t>которая</w:t>
      </w:r>
      <w:proofErr w:type="gramEnd"/>
      <w:r w:rsidRPr="004A34DB">
        <w:rPr>
          <w:rStyle w:val="a9"/>
          <w:rFonts w:ascii="Times New Roman" w:eastAsiaTheme="majorEastAsia" w:hAnsi="Times New Roman" w:cs="Times New Roman"/>
        </w:rPr>
        <w:t xml:space="preserve"> приводит или может привести к конфликту интересов</w:t>
      </w:r>
    </w:p>
    <w:p w:rsidR="004A34DB" w:rsidRPr="004A34DB" w:rsidRDefault="004A34DB" w:rsidP="004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 приводит или может привести к конфликту интересов (</w:t>
      </w:r>
      <w:proofErr w:type="gramStart"/>
      <w:r w:rsidRPr="004A34D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34D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A34DB" w:rsidRPr="004A34DB" w:rsidRDefault="004A34DB" w:rsidP="004A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</w:p>
    <w:p w:rsidR="004A34DB" w:rsidRPr="004A34DB" w:rsidRDefault="004A34DB" w:rsidP="004A34DB">
      <w:pPr>
        <w:pStyle w:val="aa"/>
        <w:rPr>
          <w:rFonts w:ascii="Times New Roman" w:hAnsi="Times New Roman" w:cs="Times New Roman"/>
        </w:rPr>
      </w:pPr>
      <w:r w:rsidRPr="004A34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____________________________________________________________________________________________________________________________________.</w:t>
      </w:r>
    </w:p>
    <w:p w:rsidR="004A34DB" w:rsidRPr="004A34DB" w:rsidRDefault="004A34DB" w:rsidP="004A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4A34DB" w:rsidRPr="004A34DB" w:rsidRDefault="004A34DB" w:rsidP="004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</w:t>
      </w:r>
    </w:p>
    <w:p w:rsidR="004A34DB" w:rsidRPr="004A34DB" w:rsidRDefault="004A34DB" w:rsidP="004A34DB">
      <w:pPr>
        <w:pStyle w:val="aa"/>
        <w:rPr>
          <w:rFonts w:ascii="Times New Roman" w:hAnsi="Times New Roman" w:cs="Times New Roman"/>
        </w:rPr>
      </w:pPr>
      <w:r w:rsidRPr="004A34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____________________________________________________________________________________________________________________________________.</w:t>
      </w:r>
    </w:p>
    <w:p w:rsidR="004A34DB" w:rsidRPr="004A34DB" w:rsidRDefault="004A34DB" w:rsidP="004A34D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4A34DB">
        <w:rPr>
          <w:rFonts w:ascii="Times New Roman" w:hAnsi="Times New Roman" w:cs="Times New Roman"/>
        </w:rPr>
        <w:t>Предлагаемые меры по  предотвращению  или  урегулированию  конфликта интересов:________________________________________________</w:t>
      </w:r>
    </w:p>
    <w:p w:rsidR="004A34DB" w:rsidRPr="004A34DB" w:rsidRDefault="004A34DB" w:rsidP="004A34DB">
      <w:pPr>
        <w:pStyle w:val="aa"/>
        <w:jc w:val="both"/>
        <w:rPr>
          <w:rFonts w:ascii="Times New Roman" w:hAnsi="Times New Roman" w:cs="Times New Roman"/>
        </w:rPr>
      </w:pPr>
      <w:r w:rsidRPr="004A34DB">
        <w:rPr>
          <w:rFonts w:ascii="Times New Roman" w:hAnsi="Times New Roman" w:cs="Times New Roman"/>
        </w:rPr>
        <w:t>__________________________________________________________________</w:t>
      </w:r>
    </w:p>
    <w:p w:rsidR="004A34DB" w:rsidRPr="004A34DB" w:rsidRDefault="004A34DB" w:rsidP="004A34DB">
      <w:pPr>
        <w:pStyle w:val="aa"/>
        <w:rPr>
          <w:rFonts w:ascii="Times New Roman" w:hAnsi="Times New Roman" w:cs="Times New Roman"/>
        </w:rPr>
      </w:pPr>
      <w:r w:rsidRPr="004A34DB">
        <w:rPr>
          <w:rFonts w:ascii="Times New Roman" w:hAnsi="Times New Roman" w:cs="Times New Roman"/>
        </w:rPr>
        <w:t>__________________________________________________________________.</w:t>
      </w:r>
    </w:p>
    <w:p w:rsidR="004A34DB" w:rsidRPr="004A34DB" w:rsidRDefault="004A34DB" w:rsidP="004A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Намереваюсь  (не  намереваюсь)  лично  присутствовать  на  заседании</w:t>
      </w:r>
    </w:p>
    <w:p w:rsidR="004A34DB" w:rsidRPr="004A34DB" w:rsidRDefault="004A34DB" w:rsidP="004A34D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A34DB">
        <w:rPr>
          <w:rFonts w:ascii="Times New Roman" w:hAnsi="Times New Roman"/>
          <w:sz w:val="24"/>
          <w:szCs w:val="24"/>
        </w:rPr>
        <w:t>органов местного самоуправления внутригородского муниципального образования Санкт-Петербурга муниципальный округ Балканский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4A34DB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4A34D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34D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pStyle w:val="aa"/>
        <w:rPr>
          <w:rFonts w:ascii="Times New Roman" w:hAnsi="Times New Roman" w:cs="Times New Roman"/>
        </w:rPr>
      </w:pPr>
      <w:r w:rsidRPr="004A34DB">
        <w:rPr>
          <w:rFonts w:ascii="Times New Roman" w:hAnsi="Times New Roman" w:cs="Times New Roman"/>
        </w:rPr>
        <w:t xml:space="preserve">"____" _______________ 20___ г.   _________________ </w:t>
      </w:r>
      <w:r>
        <w:rPr>
          <w:rFonts w:ascii="Times New Roman" w:hAnsi="Times New Roman" w:cs="Times New Roman"/>
        </w:rPr>
        <w:t xml:space="preserve">    </w:t>
      </w:r>
      <w:r w:rsidRPr="004A34DB">
        <w:rPr>
          <w:rFonts w:ascii="Times New Roman" w:hAnsi="Times New Roman" w:cs="Times New Roman"/>
        </w:rPr>
        <w:t xml:space="preserve"> __________________</w:t>
      </w:r>
    </w:p>
    <w:p w:rsidR="004A34DB" w:rsidRPr="004A34DB" w:rsidRDefault="004A34DB" w:rsidP="004A34DB">
      <w:pPr>
        <w:pStyle w:val="aa"/>
        <w:rPr>
          <w:rFonts w:ascii="Times New Roman" w:hAnsi="Times New Roman" w:cs="Times New Roman"/>
          <w:sz w:val="20"/>
          <w:szCs w:val="20"/>
        </w:rPr>
      </w:pPr>
      <w:r w:rsidRPr="004A34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4A34DB">
        <w:rPr>
          <w:rFonts w:ascii="Times New Roman" w:hAnsi="Times New Roman" w:cs="Times New Roman"/>
          <w:sz w:val="20"/>
          <w:szCs w:val="20"/>
        </w:rPr>
        <w:t>(подпись лица,                          (расшифровка</w:t>
      </w:r>
      <w:proofErr w:type="gramEnd"/>
    </w:p>
    <w:p w:rsidR="004A34DB" w:rsidRPr="004A34DB" w:rsidRDefault="004A34DB" w:rsidP="004A34DB">
      <w:pPr>
        <w:pStyle w:val="aa"/>
        <w:rPr>
          <w:rFonts w:ascii="Times New Roman" w:hAnsi="Times New Roman" w:cs="Times New Roman"/>
          <w:sz w:val="20"/>
          <w:szCs w:val="20"/>
        </w:rPr>
      </w:pPr>
      <w:r w:rsidRPr="004A34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4A34DB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4A34DB">
        <w:rPr>
          <w:rFonts w:ascii="Times New Roman" w:hAnsi="Times New Roman" w:cs="Times New Roman"/>
          <w:sz w:val="20"/>
          <w:szCs w:val="20"/>
        </w:rPr>
        <w:t xml:space="preserve">                             подписи)</w:t>
      </w:r>
    </w:p>
    <w:p w:rsidR="004A34DB" w:rsidRPr="004A34DB" w:rsidRDefault="004A34DB" w:rsidP="004A34DB">
      <w:pPr>
        <w:pStyle w:val="aa"/>
        <w:rPr>
          <w:rFonts w:ascii="Times New Roman" w:hAnsi="Times New Roman" w:cs="Times New Roman"/>
          <w:sz w:val="20"/>
          <w:szCs w:val="20"/>
        </w:rPr>
      </w:pPr>
      <w:r w:rsidRPr="004A34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уведомление)</w:t>
      </w: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DB" w:rsidRDefault="004A34DB" w:rsidP="004A34D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64C4A" w:rsidRDefault="00E64C4A" w:rsidP="00E64C4A">
      <w:pPr>
        <w:rPr>
          <w:rFonts w:ascii="Times New Roman" w:hAnsi="Times New Roman" w:cs="Times New Roman"/>
          <w:sz w:val="24"/>
          <w:szCs w:val="24"/>
        </w:rPr>
      </w:pPr>
    </w:p>
    <w:p w:rsidR="00E64C4A" w:rsidRPr="00E64C4A" w:rsidRDefault="004A34DB" w:rsidP="00E64C4A">
      <w:pPr>
        <w:pStyle w:val="1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64C4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  <w:r w:rsidR="00E64C4A" w:rsidRPr="00E64C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64C4A" w:rsidRPr="00E64C4A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proofErr w:type="gramEnd"/>
      <w:r w:rsidR="00E64C4A" w:rsidRPr="00E64C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64C4A" w:rsidRPr="00E64C4A" w:rsidRDefault="00E64C4A" w:rsidP="00E64C4A">
      <w:pPr>
        <w:pStyle w:val="1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</w:pPr>
      <w:r w:rsidRPr="00E64C4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Порядку  сообщения муниципальными служащими местной администрации МО </w:t>
      </w:r>
      <w:proofErr w:type="gramStart"/>
      <w:r w:rsidRPr="00E64C4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Балканский</w:t>
      </w:r>
      <w:proofErr w:type="gramEnd"/>
      <w:r w:rsidRPr="00E64C4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4C4A" w:rsidRPr="00E64C4A" w:rsidRDefault="00E64C4A" w:rsidP="00E64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E64C4A">
      <w:pPr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E64C4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Журнал</w:t>
      </w:r>
    </w:p>
    <w:p w:rsidR="004A34DB" w:rsidRPr="004A34DB" w:rsidRDefault="004A34DB" w:rsidP="004A34D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4A34DB" w:rsidRPr="004A34DB" w:rsidRDefault="004A34DB" w:rsidP="004A34DB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A34DB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 к конфликту интересов</w:t>
      </w:r>
    </w:p>
    <w:p w:rsidR="004A34DB" w:rsidRPr="004A34DB" w:rsidRDefault="004A34DB" w:rsidP="004A34DB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438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410"/>
        <w:gridCol w:w="3686"/>
        <w:gridCol w:w="2976"/>
      </w:tblGrid>
      <w:tr w:rsidR="004A34DB" w:rsidRPr="004A34DB" w:rsidTr="004A34D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</w:tr>
      <w:tr w:rsidR="004A34DB" w:rsidRPr="004A34DB" w:rsidTr="004A34D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B" w:rsidRPr="004A34DB" w:rsidTr="004A34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B" w:rsidRPr="004A34DB" w:rsidRDefault="004A34DB" w:rsidP="004A34D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4DB" w:rsidRPr="004A34DB" w:rsidTr="004A34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B" w:rsidRPr="004A34DB" w:rsidTr="004A34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B" w:rsidRPr="004A34DB" w:rsidRDefault="004A34DB" w:rsidP="004A34D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4DB" w:rsidRPr="004A34DB" w:rsidRDefault="004A34DB" w:rsidP="004A34DB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34DB" w:rsidRPr="004A34DB" w:rsidRDefault="004A34DB" w:rsidP="004A34DB">
      <w:pPr>
        <w:rPr>
          <w:rFonts w:ascii="Times New Roman" w:hAnsi="Times New Roman" w:cs="Times New Roman"/>
          <w:sz w:val="24"/>
          <w:szCs w:val="24"/>
        </w:rPr>
      </w:pPr>
    </w:p>
    <w:p w:rsidR="004A34DB" w:rsidRPr="00F53844" w:rsidRDefault="004A34DB" w:rsidP="004A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4DB" w:rsidRPr="00F53844" w:rsidSect="003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D2A"/>
    <w:multiLevelType w:val="multilevel"/>
    <w:tmpl w:val="F76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844"/>
    <w:rsid w:val="00334228"/>
    <w:rsid w:val="004A34DB"/>
    <w:rsid w:val="00634070"/>
    <w:rsid w:val="00DF0538"/>
    <w:rsid w:val="00E64C4A"/>
    <w:rsid w:val="00F53844"/>
    <w:rsid w:val="00F65A02"/>
    <w:rsid w:val="00F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8"/>
  </w:style>
  <w:style w:type="paragraph" w:styleId="1">
    <w:name w:val="heading 1"/>
    <w:basedOn w:val="a"/>
    <w:next w:val="a"/>
    <w:link w:val="10"/>
    <w:uiPriority w:val="9"/>
    <w:qFormat/>
    <w:rsid w:val="004A3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53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3844"/>
    <w:rPr>
      <w:b/>
      <w:bCs/>
    </w:rPr>
  </w:style>
  <w:style w:type="paragraph" w:styleId="a4">
    <w:name w:val="Normal (Web)"/>
    <w:basedOn w:val="a"/>
    <w:uiPriority w:val="99"/>
    <w:unhideWhenUsed/>
    <w:rsid w:val="00F5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5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3844"/>
    <w:rPr>
      <w:color w:val="0000FF"/>
      <w:u w:val="single"/>
    </w:rPr>
  </w:style>
  <w:style w:type="paragraph" w:customStyle="1" w:styleId="Heading">
    <w:name w:val="Heading"/>
    <w:uiPriority w:val="99"/>
    <w:rsid w:val="00F53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caption"/>
    <w:basedOn w:val="a"/>
    <w:next w:val="a"/>
    <w:uiPriority w:val="99"/>
    <w:qFormat/>
    <w:rsid w:val="00F5384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4A34DB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4A3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24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792">
              <w:blockQuote w:val="1"/>
              <w:marLeft w:val="480"/>
              <w:marRight w:val="48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B80D5B2F2B6DE7E2621A1D68016DFA9294D004F7F7945F6AF0C968F0656C59FB33EFC8E15E11174EA24B47EA28DC5798B6F33391049F21m80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4</cp:revision>
  <dcterms:created xsi:type="dcterms:W3CDTF">2020-02-28T07:06:00Z</dcterms:created>
  <dcterms:modified xsi:type="dcterms:W3CDTF">2020-02-28T08:16:00Z</dcterms:modified>
</cp:coreProperties>
</file>