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D" w:rsidRDefault="00E0581D" w:rsidP="00E0581D">
      <w:pPr>
        <w:jc w:val="both"/>
        <w:rPr>
          <w:rFonts w:ascii="Times New Roman" w:hAnsi="Times New Roman" w:cs="Times New Roman"/>
        </w:rPr>
      </w:pPr>
    </w:p>
    <w:p w:rsidR="007353A3" w:rsidRDefault="007353A3" w:rsidP="00E0581D">
      <w:pPr>
        <w:jc w:val="both"/>
        <w:rPr>
          <w:rFonts w:ascii="Times New Roman" w:hAnsi="Times New Roman" w:cs="Times New Roman"/>
        </w:rPr>
      </w:pPr>
    </w:p>
    <w:p w:rsidR="007353A3" w:rsidRPr="00040C7D" w:rsidRDefault="007353A3" w:rsidP="007353A3">
      <w:pPr>
        <w:jc w:val="center"/>
        <w:rPr>
          <w:rFonts w:ascii="Times New Roman" w:hAnsi="Times New Roman" w:cs="Times New Roman"/>
          <w:b/>
        </w:rPr>
      </w:pPr>
      <w:r w:rsidRPr="00040C7D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A3" w:rsidRPr="00040C7D" w:rsidRDefault="007353A3" w:rsidP="007353A3">
      <w:pPr>
        <w:pStyle w:val="aa"/>
        <w:rPr>
          <w:b w:val="0"/>
          <w:sz w:val="24"/>
          <w:szCs w:val="24"/>
        </w:rPr>
      </w:pPr>
      <w:r w:rsidRPr="00040C7D">
        <w:rPr>
          <w:b w:val="0"/>
          <w:sz w:val="24"/>
          <w:szCs w:val="24"/>
        </w:rPr>
        <w:t>Местная администрация</w:t>
      </w:r>
    </w:p>
    <w:p w:rsidR="007353A3" w:rsidRPr="00040C7D" w:rsidRDefault="007353A3" w:rsidP="007353A3">
      <w:pPr>
        <w:pStyle w:val="aa"/>
        <w:rPr>
          <w:b w:val="0"/>
          <w:sz w:val="24"/>
          <w:szCs w:val="24"/>
        </w:rPr>
      </w:pPr>
      <w:r w:rsidRPr="00040C7D"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7353A3" w:rsidRPr="00040C7D" w:rsidRDefault="007353A3" w:rsidP="007353A3">
      <w:pPr>
        <w:pStyle w:val="aa"/>
        <w:rPr>
          <w:b w:val="0"/>
          <w:sz w:val="24"/>
          <w:szCs w:val="24"/>
        </w:rPr>
      </w:pPr>
      <w:r w:rsidRPr="00040C7D">
        <w:rPr>
          <w:b w:val="0"/>
          <w:sz w:val="24"/>
          <w:szCs w:val="24"/>
        </w:rPr>
        <w:t>САНКТ-ПЕТЕРБУРГА</w:t>
      </w:r>
    </w:p>
    <w:p w:rsidR="007353A3" w:rsidRPr="00040C7D" w:rsidRDefault="007353A3" w:rsidP="007353A3">
      <w:pPr>
        <w:jc w:val="center"/>
        <w:rPr>
          <w:rFonts w:ascii="Times New Roman" w:hAnsi="Times New Roman" w:cs="Times New Roman"/>
          <w:b/>
        </w:rPr>
      </w:pPr>
      <w:r w:rsidRPr="00040C7D">
        <w:rPr>
          <w:rFonts w:ascii="Times New Roman" w:hAnsi="Times New Roman" w:cs="Times New Roman"/>
          <w:emboss/>
          <w:color w:val="FF0000"/>
        </w:rPr>
        <w:t xml:space="preserve">МУНИЦИПАЛЬНОГО ОКРУГА </w:t>
      </w:r>
      <w:proofErr w:type="gramStart"/>
      <w:r w:rsidRPr="00040C7D">
        <w:rPr>
          <w:rFonts w:ascii="Times New Roman" w:hAnsi="Times New Roman" w:cs="Times New Roman"/>
          <w:emboss/>
          <w:color w:val="FF0000"/>
        </w:rPr>
        <w:t>БАЛКАНСКИЙ</w:t>
      </w:r>
      <w:proofErr w:type="gramEnd"/>
    </w:p>
    <w:p w:rsidR="007353A3" w:rsidRPr="00040C7D" w:rsidRDefault="007353A3" w:rsidP="007353A3">
      <w:pPr>
        <w:jc w:val="center"/>
        <w:rPr>
          <w:rFonts w:ascii="Times New Roman" w:hAnsi="Times New Roman" w:cs="Times New Roman"/>
          <w:b/>
        </w:rPr>
      </w:pPr>
    </w:p>
    <w:p w:rsidR="007353A3" w:rsidRPr="00040C7D" w:rsidRDefault="007353A3" w:rsidP="007353A3">
      <w:pPr>
        <w:jc w:val="right"/>
        <w:rPr>
          <w:rFonts w:ascii="Times New Roman" w:hAnsi="Times New Roman" w:cs="Times New Roman"/>
        </w:rPr>
      </w:pPr>
      <w:r w:rsidRPr="00040C7D">
        <w:rPr>
          <w:rFonts w:ascii="Times New Roman" w:hAnsi="Times New Roman" w:cs="Times New Roman"/>
          <w:sz w:val="20"/>
          <w:szCs w:val="20"/>
        </w:rPr>
        <w:t xml:space="preserve">   </w:t>
      </w:r>
      <w:r w:rsidRPr="00040C7D">
        <w:rPr>
          <w:rFonts w:ascii="Times New Roman" w:hAnsi="Times New Roman" w:cs="Times New Roman"/>
        </w:rPr>
        <w:t>Муниципальный правовой акт</w:t>
      </w:r>
    </w:p>
    <w:p w:rsidR="007353A3" w:rsidRPr="00040C7D" w:rsidRDefault="007353A3" w:rsidP="007353A3">
      <w:pPr>
        <w:jc w:val="right"/>
        <w:rPr>
          <w:rFonts w:ascii="Times New Roman" w:hAnsi="Times New Roman" w:cs="Times New Roman"/>
        </w:rPr>
      </w:pPr>
      <w:r w:rsidRPr="00040C7D">
        <w:rPr>
          <w:rFonts w:ascii="Times New Roman" w:hAnsi="Times New Roman" w:cs="Times New Roman"/>
        </w:rPr>
        <w:t xml:space="preserve">имеет нормативный характер </w:t>
      </w:r>
    </w:p>
    <w:p w:rsidR="007353A3" w:rsidRPr="00040C7D" w:rsidRDefault="007353A3" w:rsidP="007353A3">
      <w:pPr>
        <w:jc w:val="center"/>
        <w:rPr>
          <w:rFonts w:ascii="Times New Roman" w:hAnsi="Times New Roman" w:cs="Times New Roman"/>
          <w:b/>
        </w:rPr>
      </w:pPr>
      <w:r w:rsidRPr="00040C7D">
        <w:rPr>
          <w:rFonts w:ascii="Times New Roman" w:hAnsi="Times New Roman" w:cs="Times New Roman"/>
          <w:b/>
        </w:rPr>
        <w:t>ПОСТАНОВЛЕНИЕ</w:t>
      </w:r>
    </w:p>
    <w:p w:rsidR="007353A3" w:rsidRPr="00040C7D" w:rsidRDefault="007353A3" w:rsidP="007353A3">
      <w:pPr>
        <w:ind w:firstLine="708"/>
        <w:jc w:val="both"/>
        <w:rPr>
          <w:rFonts w:ascii="Times New Roman" w:hAnsi="Times New Roman" w:cs="Times New Roman"/>
        </w:rPr>
      </w:pPr>
    </w:p>
    <w:p w:rsidR="007353A3" w:rsidRPr="00040C7D" w:rsidRDefault="007353A3" w:rsidP="007353A3">
      <w:pPr>
        <w:ind w:firstLine="708"/>
        <w:jc w:val="both"/>
        <w:rPr>
          <w:rFonts w:ascii="Times New Roman" w:hAnsi="Times New Roman" w:cs="Times New Roman"/>
        </w:rPr>
      </w:pPr>
    </w:p>
    <w:p w:rsidR="007353A3" w:rsidRPr="00040C7D" w:rsidRDefault="00C01177" w:rsidP="007353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</w:t>
      </w:r>
      <w:r w:rsidR="007353A3" w:rsidRPr="00040C7D">
        <w:rPr>
          <w:rFonts w:ascii="Times New Roman" w:hAnsi="Times New Roman" w:cs="Times New Roman"/>
        </w:rPr>
        <w:t xml:space="preserve">»  мая  2017 г.                                                         </w:t>
      </w:r>
      <w:r w:rsidR="00040C7D">
        <w:rPr>
          <w:rFonts w:ascii="Times New Roman" w:hAnsi="Times New Roman" w:cs="Times New Roman"/>
        </w:rPr>
        <w:t xml:space="preserve">                                      № 19</w:t>
      </w:r>
    </w:p>
    <w:p w:rsidR="007353A3" w:rsidRPr="00040C7D" w:rsidRDefault="007353A3" w:rsidP="00E0581D">
      <w:pPr>
        <w:jc w:val="both"/>
        <w:rPr>
          <w:rFonts w:ascii="Times New Roman" w:hAnsi="Times New Roman" w:cs="Times New Roman"/>
        </w:rPr>
      </w:pPr>
    </w:p>
    <w:p w:rsidR="00E0581D" w:rsidRPr="00040C7D" w:rsidRDefault="00E0581D" w:rsidP="00E0581D">
      <w:pPr>
        <w:jc w:val="both"/>
        <w:rPr>
          <w:rFonts w:ascii="Times New Roman" w:hAnsi="Times New Roman" w:cs="Times New Roman"/>
        </w:rPr>
      </w:pPr>
    </w:p>
    <w:p w:rsidR="00E0581D" w:rsidRPr="00E0581D" w:rsidRDefault="00E0581D" w:rsidP="001144CF">
      <w:pPr>
        <w:ind w:firstLine="708"/>
        <w:jc w:val="both"/>
        <w:rPr>
          <w:rFonts w:ascii="Times New Roman" w:hAnsi="Times New Roman" w:cs="Times New Roman"/>
        </w:rPr>
      </w:pPr>
      <w:r w:rsidRPr="00E0581D">
        <w:rPr>
          <w:rFonts w:ascii="Times New Roman" w:hAnsi="Times New Roman" w:cs="Times New Roman"/>
        </w:rPr>
        <w:t>Об утверждении Порядка предоставления субсидии из средств бюджета внутригородского муниципального образования Санкт-Петербурга муниципальный округ Балканский на организацию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 в 2017 году.</w:t>
      </w: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  <w:r w:rsidRPr="00E0581D">
        <w:rPr>
          <w:rFonts w:ascii="Times New Roman" w:hAnsi="Times New Roman" w:cs="Times New Roman"/>
        </w:rPr>
        <w:tab/>
        <w:t xml:space="preserve">В соответствии со статьей 78 Бюджетного кодекса Российской Федерации, пунктом 30 части 1 статьи 10 Закон Санкт-Петербурга от 23.09.2009 № 420-79 «Об организации местного самоуправления в Санкт-Петербурге»,  Уставом  МО </w:t>
      </w:r>
      <w:proofErr w:type="spellStart"/>
      <w:proofErr w:type="gramStart"/>
      <w:r w:rsidRPr="00E0581D">
        <w:rPr>
          <w:rFonts w:ascii="Times New Roman" w:hAnsi="Times New Roman" w:cs="Times New Roman"/>
        </w:rPr>
        <w:t>МО</w:t>
      </w:r>
      <w:proofErr w:type="spellEnd"/>
      <w:proofErr w:type="gramEnd"/>
      <w:r w:rsidRPr="00E0581D">
        <w:rPr>
          <w:rFonts w:ascii="Times New Roman" w:hAnsi="Times New Roman" w:cs="Times New Roman"/>
        </w:rPr>
        <w:t xml:space="preserve"> Балканский, а также на основании Решения муниципального совета МО </w:t>
      </w:r>
      <w:proofErr w:type="spellStart"/>
      <w:r w:rsidRPr="00E0581D">
        <w:rPr>
          <w:rFonts w:ascii="Times New Roman" w:hAnsi="Times New Roman" w:cs="Times New Roman"/>
        </w:rPr>
        <w:t>МО</w:t>
      </w:r>
      <w:proofErr w:type="spellEnd"/>
      <w:r w:rsidRPr="00E0581D">
        <w:rPr>
          <w:rFonts w:ascii="Times New Roman" w:hAnsi="Times New Roman" w:cs="Times New Roman"/>
        </w:rPr>
        <w:t xml:space="preserve"> Балканский от 15.11.2016 г. № 27 «Об утверждении местного бюджета внутригородского муниципального образования Санкт-Петербурга муниципальный округ  Балканский на 2017 год», местная администрация: </w:t>
      </w: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  <w:r w:rsidRPr="00E0581D">
        <w:rPr>
          <w:rFonts w:ascii="Times New Roman" w:hAnsi="Times New Roman" w:cs="Times New Roman"/>
        </w:rPr>
        <w:t xml:space="preserve">Постановила: </w:t>
      </w:r>
    </w:p>
    <w:p w:rsidR="00E0581D" w:rsidRPr="00E0581D" w:rsidRDefault="00F129A0" w:rsidP="00E0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0581D" w:rsidRPr="00E0581D">
        <w:rPr>
          <w:rFonts w:ascii="Times New Roman" w:hAnsi="Times New Roman" w:cs="Times New Roman"/>
        </w:rPr>
        <w:t>Утвердить Порядок предоставления субсидии из средств местного бюджета внутригородского муниципального образования Санкт-Петербурга муниципальный округ Балканский на организацию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 в 2017 году, согласно Приложению  1.</w:t>
      </w:r>
    </w:p>
    <w:p w:rsidR="00E0581D" w:rsidRPr="00E0581D" w:rsidRDefault="004E5D68" w:rsidP="00E0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619C9">
        <w:rPr>
          <w:rFonts w:ascii="Times New Roman" w:hAnsi="Times New Roman" w:cs="Times New Roman"/>
        </w:rPr>
        <w:t>Настоящее п</w:t>
      </w:r>
      <w:r w:rsidR="00E0581D" w:rsidRPr="00E0581D">
        <w:rPr>
          <w:rFonts w:ascii="Times New Roman" w:hAnsi="Times New Roman" w:cs="Times New Roman"/>
        </w:rPr>
        <w:t xml:space="preserve">остановление вступает в силу со дня </w:t>
      </w:r>
      <w:r w:rsidR="006619C9">
        <w:rPr>
          <w:rFonts w:ascii="Times New Roman" w:hAnsi="Times New Roman" w:cs="Times New Roman"/>
        </w:rPr>
        <w:t xml:space="preserve">опубликования в </w:t>
      </w:r>
      <w:r w:rsidR="007F36BD">
        <w:rPr>
          <w:rFonts w:ascii="Times New Roman" w:hAnsi="Times New Roman" w:cs="Times New Roman"/>
        </w:rPr>
        <w:t xml:space="preserve">муниципальной </w:t>
      </w:r>
      <w:r w:rsidR="006619C9">
        <w:rPr>
          <w:rFonts w:ascii="Times New Roman" w:hAnsi="Times New Roman" w:cs="Times New Roman"/>
        </w:rPr>
        <w:t>газете «</w:t>
      </w:r>
      <w:proofErr w:type="spellStart"/>
      <w:r w:rsidR="006619C9">
        <w:rPr>
          <w:rFonts w:ascii="Times New Roman" w:hAnsi="Times New Roman" w:cs="Times New Roman"/>
        </w:rPr>
        <w:t>Купчинские</w:t>
      </w:r>
      <w:proofErr w:type="spellEnd"/>
      <w:r w:rsidR="006619C9">
        <w:rPr>
          <w:rFonts w:ascii="Times New Roman" w:hAnsi="Times New Roman" w:cs="Times New Roman"/>
        </w:rPr>
        <w:t xml:space="preserve"> просторы» </w:t>
      </w:r>
      <w:r w:rsidR="00E0581D" w:rsidRPr="00E0581D">
        <w:rPr>
          <w:rFonts w:ascii="Times New Roman" w:hAnsi="Times New Roman" w:cs="Times New Roman"/>
        </w:rPr>
        <w:t>и действует до 31 декабря 2017 года.</w:t>
      </w:r>
    </w:p>
    <w:p w:rsidR="00E0581D" w:rsidRPr="00E0581D" w:rsidRDefault="004E5D68" w:rsidP="00E05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="00E0581D" w:rsidRPr="00E0581D">
        <w:rPr>
          <w:rFonts w:ascii="Times New Roman" w:hAnsi="Times New Roman" w:cs="Times New Roman"/>
        </w:rPr>
        <w:t>Контроль за</w:t>
      </w:r>
      <w:proofErr w:type="gramEnd"/>
      <w:r w:rsidR="00E0581D" w:rsidRPr="00E0581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</w:p>
    <w:p w:rsidR="00E0581D" w:rsidRPr="00E0581D" w:rsidRDefault="00E0581D" w:rsidP="00E0581D">
      <w:pPr>
        <w:jc w:val="both"/>
        <w:rPr>
          <w:rFonts w:ascii="Times New Roman" w:hAnsi="Times New Roman" w:cs="Times New Roman"/>
        </w:rPr>
      </w:pPr>
      <w:r w:rsidRPr="00E0581D">
        <w:rPr>
          <w:rFonts w:ascii="Times New Roman" w:hAnsi="Times New Roman" w:cs="Times New Roman"/>
        </w:rPr>
        <w:t>Глава местной администрации</w:t>
      </w:r>
      <w:r w:rsidRPr="00E0581D">
        <w:rPr>
          <w:rFonts w:ascii="Times New Roman" w:hAnsi="Times New Roman" w:cs="Times New Roman"/>
        </w:rPr>
        <w:tab/>
      </w:r>
      <w:r w:rsidRPr="00E0581D">
        <w:rPr>
          <w:rFonts w:ascii="Times New Roman" w:hAnsi="Times New Roman" w:cs="Times New Roman"/>
        </w:rPr>
        <w:tab/>
      </w:r>
      <w:r w:rsidRPr="00E0581D">
        <w:rPr>
          <w:rFonts w:ascii="Times New Roman" w:hAnsi="Times New Roman" w:cs="Times New Roman"/>
        </w:rPr>
        <w:tab/>
      </w:r>
      <w:r w:rsidRPr="00E0581D">
        <w:rPr>
          <w:rFonts w:ascii="Times New Roman" w:hAnsi="Times New Roman" w:cs="Times New Roman"/>
        </w:rPr>
        <w:tab/>
      </w:r>
      <w:r w:rsidRPr="00E0581D">
        <w:rPr>
          <w:rFonts w:ascii="Times New Roman" w:hAnsi="Times New Roman" w:cs="Times New Roman"/>
        </w:rPr>
        <w:tab/>
      </w:r>
      <w:r w:rsidRPr="00E0581D">
        <w:rPr>
          <w:rFonts w:ascii="Times New Roman" w:hAnsi="Times New Roman" w:cs="Times New Roman"/>
        </w:rPr>
        <w:tab/>
      </w:r>
      <w:r w:rsidRPr="00E0581D">
        <w:rPr>
          <w:rFonts w:ascii="Times New Roman" w:hAnsi="Times New Roman" w:cs="Times New Roman"/>
        </w:rPr>
        <w:tab/>
        <w:t xml:space="preserve">М.А. Агеева </w:t>
      </w:r>
    </w:p>
    <w:p w:rsidR="001144CF" w:rsidRDefault="001144CF" w:rsidP="001144CF">
      <w:pPr>
        <w:rPr>
          <w:rFonts w:ascii="Times New Roman" w:hAnsi="Times New Roman" w:cs="Times New Roman"/>
        </w:rPr>
      </w:pPr>
    </w:p>
    <w:p w:rsidR="00E0581D" w:rsidRPr="00B85C44" w:rsidRDefault="00E0581D" w:rsidP="001144CF">
      <w:pPr>
        <w:jc w:val="right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Приложение  к постановлению </w:t>
      </w:r>
    </w:p>
    <w:p w:rsidR="00E0581D" w:rsidRPr="00B85C44" w:rsidRDefault="00790BDC" w:rsidP="001144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 МО </w:t>
      </w:r>
      <w:r w:rsidR="00E0581D" w:rsidRPr="00B85C44">
        <w:rPr>
          <w:rFonts w:ascii="Times New Roman" w:hAnsi="Times New Roman" w:cs="Times New Roman"/>
        </w:rPr>
        <w:t xml:space="preserve"> Балканский </w:t>
      </w:r>
    </w:p>
    <w:p w:rsidR="00E0581D" w:rsidRPr="00B85C44" w:rsidRDefault="00657DD5" w:rsidP="001144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 30</w:t>
      </w:r>
      <w:r w:rsidR="001144CF">
        <w:rPr>
          <w:rFonts w:ascii="Times New Roman" w:hAnsi="Times New Roman" w:cs="Times New Roman"/>
        </w:rPr>
        <w:t>.05</w:t>
      </w:r>
      <w:r w:rsidR="00E0581D" w:rsidRPr="00B85C44">
        <w:rPr>
          <w:rFonts w:ascii="Times New Roman" w:hAnsi="Times New Roman" w:cs="Times New Roman"/>
        </w:rPr>
        <w:t xml:space="preserve">.2017 года № </w:t>
      </w:r>
      <w:r w:rsidR="001144CF">
        <w:rPr>
          <w:rFonts w:ascii="Times New Roman" w:hAnsi="Times New Roman" w:cs="Times New Roman"/>
        </w:rPr>
        <w:t>19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center"/>
        <w:rPr>
          <w:rFonts w:ascii="Times New Roman" w:hAnsi="Times New Roman" w:cs="Times New Roman"/>
          <w:b/>
        </w:rPr>
      </w:pPr>
      <w:r w:rsidRPr="00B85C44">
        <w:rPr>
          <w:rFonts w:ascii="Times New Roman" w:hAnsi="Times New Roman" w:cs="Times New Roman"/>
          <w:b/>
        </w:rPr>
        <w:t>Порядок предоставления субсидии из средств бюджета внутригородского муниципального образования Санкт-Петербурга муниципальный округ Балканский на организацию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 в 2017 году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E80882" w:rsidRDefault="00E0581D" w:rsidP="00123832">
      <w:pPr>
        <w:jc w:val="center"/>
        <w:rPr>
          <w:rFonts w:ascii="Times New Roman" w:hAnsi="Times New Roman" w:cs="Times New Roman"/>
          <w:b/>
        </w:rPr>
      </w:pPr>
      <w:r w:rsidRPr="00E80882">
        <w:rPr>
          <w:rFonts w:ascii="Times New Roman" w:hAnsi="Times New Roman" w:cs="Times New Roman"/>
          <w:b/>
        </w:rPr>
        <w:t>Общие положения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486CA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85C44">
        <w:rPr>
          <w:rFonts w:ascii="Times New Roman" w:hAnsi="Times New Roman" w:cs="Times New Roman"/>
        </w:rPr>
        <w:t>Настоящий Порядок 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Законом Санкт-Петербурга от 23.09.2009 № 420-79 «Об организации местного самоуправления</w:t>
      </w:r>
      <w:proofErr w:type="gramEnd"/>
      <w:r w:rsidRPr="00B85C44">
        <w:rPr>
          <w:rFonts w:ascii="Times New Roman" w:hAnsi="Times New Roman" w:cs="Times New Roman"/>
        </w:rPr>
        <w:t xml:space="preserve"> в Санкт-Петербурге», Уставом внутригородского муниципального образования Санкт-Петербурга муниципальный округ Балканский (далее – МО Балканский),  решением муниципального совета МО </w:t>
      </w:r>
      <w:proofErr w:type="spellStart"/>
      <w:proofErr w:type="gramStart"/>
      <w:r w:rsidRPr="00B85C44">
        <w:rPr>
          <w:rFonts w:ascii="Times New Roman" w:hAnsi="Times New Roman" w:cs="Times New Roman"/>
        </w:rPr>
        <w:t>МО</w:t>
      </w:r>
      <w:proofErr w:type="spellEnd"/>
      <w:proofErr w:type="gramEnd"/>
      <w:r w:rsidRPr="00B85C44">
        <w:rPr>
          <w:rFonts w:ascii="Times New Roman" w:hAnsi="Times New Roman" w:cs="Times New Roman"/>
        </w:rPr>
        <w:t xml:space="preserve"> Балканский от 15.11.2016 г. № 27 «Об утверждении местного бюджета внутригородского муниципального образования Санкт-Петербурга муниципальный округ Балканский на 2017 год» (далее – Решение о бюджете МО Балканский на 2017 год), определяет порядок предоставления субсидий на реализацию участия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 (далее по тексту – временные или общественные работы).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123832" w:rsidRDefault="00E0581D" w:rsidP="00123832">
      <w:pPr>
        <w:jc w:val="center"/>
        <w:rPr>
          <w:rFonts w:ascii="Times New Roman" w:hAnsi="Times New Roman" w:cs="Times New Roman"/>
          <w:b/>
        </w:rPr>
      </w:pPr>
      <w:r w:rsidRPr="00123832">
        <w:rPr>
          <w:rFonts w:ascii="Times New Roman" w:hAnsi="Times New Roman" w:cs="Times New Roman"/>
          <w:b/>
        </w:rPr>
        <w:t>Конкурсный отбор организаций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2.1. Субсидия предоставляется претендентам, прошедшим конкурсный отбор на право получения субсидии (далее по тексту – конкурсный отбор) и заключившими с местной администрацией МО </w:t>
      </w:r>
      <w:proofErr w:type="spellStart"/>
      <w:proofErr w:type="gramStart"/>
      <w:r w:rsidRPr="00B85C44">
        <w:rPr>
          <w:rFonts w:ascii="Times New Roman" w:hAnsi="Times New Roman" w:cs="Times New Roman"/>
        </w:rPr>
        <w:t>МО</w:t>
      </w:r>
      <w:proofErr w:type="spellEnd"/>
      <w:proofErr w:type="gramEnd"/>
      <w:r w:rsidRPr="00B85C44">
        <w:rPr>
          <w:rFonts w:ascii="Times New Roman" w:hAnsi="Times New Roman" w:cs="Times New Roman"/>
        </w:rPr>
        <w:t xml:space="preserve"> Балканский договор о предоставлении субсидии на проведение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 (далее по тексту – договор о предоставлении субсидии).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Субсидии предоставляются на безвозмездной и безвозвратной основе в целях возмещения затрат, возникших в 2017 году у организаций в связи с выполнением работ, оказанием услуг по созданию рабочих мест для временного трудоустройства, общественных работ.  </w:t>
      </w:r>
    </w:p>
    <w:p w:rsidR="00E0581D" w:rsidRPr="00B85C44" w:rsidRDefault="007C716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E0581D" w:rsidRPr="00B85C44">
        <w:rPr>
          <w:rFonts w:ascii="Times New Roman" w:hAnsi="Times New Roman" w:cs="Times New Roman"/>
        </w:rPr>
        <w:t xml:space="preserve">. Условием предоставления субсидий является обеспечение выполнения организацией следующих требований: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организация осуществляет свою деятельность не менее трех лет </w:t>
      </w:r>
      <w:proofErr w:type="gramStart"/>
      <w:r w:rsidRPr="00B85C44">
        <w:rPr>
          <w:rFonts w:ascii="Times New Roman" w:hAnsi="Times New Roman" w:cs="Times New Roman"/>
        </w:rPr>
        <w:t>с даты регистрации</w:t>
      </w:r>
      <w:proofErr w:type="gramEnd"/>
      <w:r w:rsidRPr="00B85C44">
        <w:rPr>
          <w:rFonts w:ascii="Times New Roman" w:hAnsi="Times New Roman" w:cs="Times New Roman"/>
        </w:rPr>
        <w:t>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отсутствует задолженность перед бюджетами всех уровней;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lastRenderedPageBreak/>
        <w:t>отсутствие состояния ликвидации, приостановки осуществления деятельности или банкротства;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поддержание уровня заработной платы на создаваемых рабочих мессах не ниже действующего минимума оплаты труда, установленного в Санкт-Петербурге;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документальное подтверждение затрат;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отсутствие иных бюджетных ассигнований на возмещение затрат.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Допускается расходование средств субсидии только на реализацию программы. В том числе: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на оплату труда;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оплату инвентаря, спецодежды, канцтоваров;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уплату налогов, сборов, страховых взносов и иных обязательных платежей в бюджетную систему Российской Федерации.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Не допускаются: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расходы,  связанные с осуществлением деятельности, напрямую не связанной с реализацией программы;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расходы на поддержку политических партий и кампаний;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расходы на проведение митингов, демонстраций, пикетирований;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расходы на фундаментальные научные исследования;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расходы на приобретение алкогольных напитков и табачной продукции;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расходы на реализацию мероприятий, предполагающих извлечение прибыли;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расходы на оказание материальной помощи, а также платных услуг населению;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уплату штрафов.</w:t>
      </w:r>
    </w:p>
    <w:p w:rsidR="00E0581D" w:rsidRPr="00B85C44" w:rsidRDefault="00C45428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0581D" w:rsidRPr="00B85C44">
        <w:rPr>
          <w:rFonts w:ascii="Times New Roman" w:hAnsi="Times New Roman" w:cs="Times New Roman"/>
        </w:rPr>
        <w:t>. Для получения субсидии организация представляет в конкурсную комиссию следующие документы:</w:t>
      </w:r>
    </w:p>
    <w:p w:rsidR="00E0581D" w:rsidRPr="00B85C44" w:rsidRDefault="00C45428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581D" w:rsidRPr="00B85C44">
        <w:rPr>
          <w:rFonts w:ascii="Times New Roman" w:hAnsi="Times New Roman" w:cs="Times New Roman"/>
        </w:rPr>
        <w:t xml:space="preserve"> Заявление о заключении договора о предоставлении субсидии по форме, установленной в Приложении 1 к настоящему порядку;</w:t>
      </w:r>
    </w:p>
    <w:p w:rsidR="00E0581D" w:rsidRPr="00B85C44" w:rsidRDefault="00C45428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Письменное согласие организации на заключение договора с органами службы занятости Фрунзенского района Санкт-Петербурга на проведение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 (в согласии указывается конкретный вид проведения работ);</w:t>
      </w:r>
    </w:p>
    <w:p w:rsidR="002651BA" w:rsidRDefault="002651BA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2186">
        <w:rPr>
          <w:rFonts w:ascii="Times New Roman" w:hAnsi="Times New Roman" w:cs="Times New Roman"/>
        </w:rPr>
        <w:t xml:space="preserve"> </w:t>
      </w:r>
      <w:r w:rsidR="00E0581D" w:rsidRPr="00B85C44">
        <w:rPr>
          <w:rFonts w:ascii="Times New Roman" w:hAnsi="Times New Roman" w:cs="Times New Roman"/>
        </w:rPr>
        <w:t>Нотариально заверенную копию устава.</w:t>
      </w:r>
    </w:p>
    <w:p w:rsidR="00E0581D" w:rsidRPr="00B85C44" w:rsidRDefault="002651BA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Нотариально заверенную копию свидетельства о внесении записи в Единый государственный реестр юридических лиц.</w:t>
      </w:r>
    </w:p>
    <w:p w:rsidR="00E0581D" w:rsidRPr="00B85C44" w:rsidRDefault="002651BA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 xml:space="preserve"> Полученную не ранее чем </w:t>
      </w:r>
      <w:proofErr w:type="gramStart"/>
      <w:r w:rsidR="00E0581D" w:rsidRPr="00B85C44">
        <w:rPr>
          <w:rFonts w:ascii="Times New Roman" w:hAnsi="Times New Roman" w:cs="Times New Roman"/>
        </w:rPr>
        <w:t>за шесть месяцев до дня размещения на официальном сайте извещения о конкурсном отборе выписку из Единого государственного реестра</w:t>
      </w:r>
      <w:proofErr w:type="gramEnd"/>
      <w:r w:rsidR="00E0581D" w:rsidRPr="00B85C44">
        <w:rPr>
          <w:rFonts w:ascii="Times New Roman" w:hAnsi="Times New Roman" w:cs="Times New Roman"/>
        </w:rPr>
        <w:t xml:space="preserve"> юридических лиц или ее нотариально заверенную копию.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581D" w:rsidRPr="00B85C44">
        <w:rPr>
          <w:rFonts w:ascii="Times New Roman" w:hAnsi="Times New Roman" w:cs="Times New Roman"/>
        </w:rPr>
        <w:t xml:space="preserve"> Нотариально заверенную копию свидетельства о постановке на налоговый учет.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Справки налогового органа, территориального органа Пенсионного фонда Российской Федерации и территориального фонда социального страхования Российской Федерации о состоянии расчетов претендента соответственно по налогам, сборам и иным платежам в бюджеты бюджетной системы Российской Федерации, подтверждающие отсутствие недоимки по уплате налогов, сборов и иных обязательных платежей, а также задолженности по уплате процентов за пользование бюджетными средствами, пеней, штрафов и иных финансовых санкций</w:t>
      </w:r>
      <w:proofErr w:type="gramEnd"/>
      <w:r w:rsidR="00E0581D" w:rsidRPr="00B85C44">
        <w:rPr>
          <w:rFonts w:ascii="Times New Roman" w:hAnsi="Times New Roman" w:cs="Times New Roman"/>
        </w:rPr>
        <w:t xml:space="preserve">, выданные не позднее последней отчетной даты на день представления документов. 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Справку из обслуживающего банка об отсутствии картотеки на расчетном счете (счетах) на последнюю отчетную дату.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 xml:space="preserve"> Копию документа, подтверждающего назначение руководителя и главного бухгалтера </w:t>
      </w:r>
      <w:r w:rsidR="00E0581D" w:rsidRPr="00B85C44">
        <w:rPr>
          <w:rFonts w:ascii="Times New Roman" w:hAnsi="Times New Roman" w:cs="Times New Roman"/>
        </w:rPr>
        <w:lastRenderedPageBreak/>
        <w:t xml:space="preserve">организации. 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 xml:space="preserve">Перечень банковских реквизитов для перечисления субсидии, заверенный подписью руководителя и печатью организации (при наличии). 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 xml:space="preserve">Сведения о возможности создания рабочих мест. 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Сведения о возможности и объемах участия в долевом финансировании расходов на реализацию проекта организации.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Проект организации (пакет документации, содержащий мероприятия по созданию временных рабочих мест).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Технико-экономическое обоснование проекта организации.</w:t>
      </w:r>
    </w:p>
    <w:p w:rsidR="00E0581D" w:rsidRPr="00B85C44" w:rsidRDefault="005C76C9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Смета расходов.</w:t>
      </w:r>
    </w:p>
    <w:p w:rsidR="00E0581D" w:rsidRPr="00B85C44" w:rsidRDefault="00173942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E0581D" w:rsidRPr="00B85C44">
        <w:rPr>
          <w:rFonts w:ascii="Times New Roman" w:hAnsi="Times New Roman" w:cs="Times New Roman"/>
        </w:rPr>
        <w:t xml:space="preserve">. Заявление оформляется на русском языке. Все представленные документы должны содержать опись, быть прошиты в единый комплект и пронумерованы, подписаны руководителем организации или иным лицом, обладающим правом действовать от имени претендента на получение субсидии, и скреплено печатью организации (при наличии). </w:t>
      </w:r>
    </w:p>
    <w:p w:rsidR="00E0581D" w:rsidRPr="00B85C44" w:rsidRDefault="00173942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E0581D" w:rsidRPr="00B85C44">
        <w:rPr>
          <w:rFonts w:ascii="Times New Roman" w:hAnsi="Times New Roman" w:cs="Times New Roman"/>
        </w:rPr>
        <w:t xml:space="preserve">.В случае если документы предоставляются представителем претендента, дополнительно представляют документы, подтверждающие полномочия представителя. </w:t>
      </w:r>
    </w:p>
    <w:p w:rsidR="00E0581D" w:rsidRPr="00B85C44" w:rsidRDefault="00173942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E0581D" w:rsidRPr="00B85C44">
        <w:rPr>
          <w:rFonts w:ascii="Times New Roman" w:hAnsi="Times New Roman" w:cs="Times New Roman"/>
        </w:rPr>
        <w:t>. Критерии и порядок конкурсного отбора организаций на получение субсидии.</w:t>
      </w:r>
    </w:p>
    <w:p w:rsidR="00E0581D" w:rsidRPr="00B85C44" w:rsidRDefault="00A66561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E0581D" w:rsidRPr="00B85C44">
        <w:rPr>
          <w:rFonts w:ascii="Times New Roman" w:hAnsi="Times New Roman" w:cs="Times New Roman"/>
        </w:rPr>
        <w:t>.1. Критериями определения победителей конкурсного отбора на право предоставления субсидии при создании рабочих мест являются:</w:t>
      </w:r>
    </w:p>
    <w:p w:rsidR="00E0581D" w:rsidRPr="00B85C44" w:rsidRDefault="00A66561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Размер заработной платы, обеспечиваемый работодателем на создаваемом рабочем месте;</w:t>
      </w:r>
    </w:p>
    <w:p w:rsidR="00E0581D" w:rsidRPr="00B85C44" w:rsidRDefault="00A66561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581D" w:rsidRPr="00B85C44">
        <w:rPr>
          <w:rFonts w:ascii="Times New Roman" w:hAnsi="Times New Roman" w:cs="Times New Roman"/>
        </w:rPr>
        <w:t>Количество создаваемых рабочих мест.</w:t>
      </w:r>
    </w:p>
    <w:p w:rsidR="00E0581D" w:rsidRPr="00B85C44" w:rsidRDefault="00A66561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="00E0581D" w:rsidRPr="00B85C44">
        <w:rPr>
          <w:rFonts w:ascii="Times New Roman" w:hAnsi="Times New Roman" w:cs="Times New Roman"/>
        </w:rPr>
        <w:t xml:space="preserve"> Оценка поданных заявок на конкурсный отбор производиться конкурсной комиссией по критериям и баллам, представленным в приложении 3 к настоящему Положению. Итоговое количество баллов определяется как совокупность баллов,  присвоенных по каждому показателю. Решение принимается на основании количества набранных заявками баллов. В случае равенства набранных отдельными заявками баллов  решение в отношении таких заявок  принимается большинством голосов членов конкурсной комиссии при открытом голосовании.</w:t>
      </w:r>
    </w:p>
    <w:p w:rsidR="00E0581D" w:rsidRPr="00123832" w:rsidRDefault="00E0581D" w:rsidP="00B85C44">
      <w:pPr>
        <w:jc w:val="both"/>
        <w:rPr>
          <w:rFonts w:ascii="Times New Roman" w:hAnsi="Times New Roman" w:cs="Times New Roman"/>
          <w:b/>
        </w:rPr>
      </w:pPr>
      <w:r w:rsidRPr="00123832">
        <w:rPr>
          <w:rFonts w:ascii="Times New Roman" w:hAnsi="Times New Roman" w:cs="Times New Roman"/>
          <w:b/>
        </w:rPr>
        <w:t>3.Конкурсная комиссия и конкурсный отбор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3.1. Конкурный отбор осуществляется конкурсной комиссией в два этапа: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1 этап конкурса – рассмотрение и оценка заявлений претендентов и прилагаемых к заявлению документов, принятие решения о допуске (не допуске) к участию претендентов в конкурсе;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2 этап конкурса – анализ результатов рассмотрения заявлений, допущенных претендентов и определение победителя конкурсного отбора.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3.2.Формое проведения конкурсного отбора является конкурс документов, заключающийся в отборе наиболее добросовестного претендента, предоставляющего наиболее хорошие условия для трудоустройства. Дополнительным преимуществом будет являться опыт работы по организации временного трудоустройства за последние два года.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3.3. Комиссия является совещательным коллегиальным органом и состоит из председателя, заместителя председателя, секретаря и членов комиссии. Количественный состав конкурсной комиссии – пять человек. Заседание комиссии правомочно, если на нем присутствуют более половины членов комиссии.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3.4. Для участия в конкурсном отборе на предоставление субсидии претенденты не позднее срока окончания подачи заявлений, указанного в извещении о проведении конкурсного отбора, подают заявление, а также докум</w:t>
      </w:r>
      <w:r w:rsidR="00367113">
        <w:rPr>
          <w:rFonts w:ascii="Times New Roman" w:hAnsi="Times New Roman" w:cs="Times New Roman"/>
        </w:rPr>
        <w:t xml:space="preserve">енты, установленные пунктами </w:t>
      </w:r>
      <w:r w:rsidR="00367113">
        <w:rPr>
          <w:rFonts w:ascii="Times New Roman" w:hAnsi="Times New Roman" w:cs="Times New Roman"/>
        </w:rPr>
        <w:lastRenderedPageBreak/>
        <w:t>2.3. и 2.4</w:t>
      </w:r>
      <w:r w:rsidRPr="00B85C44">
        <w:rPr>
          <w:rFonts w:ascii="Times New Roman" w:hAnsi="Times New Roman" w:cs="Times New Roman"/>
        </w:rPr>
        <w:t xml:space="preserve"> настоящего Порядка секретарю конкурсной комиссии по адресу: 192283, Санкт-Петербург, ул. </w:t>
      </w:r>
      <w:proofErr w:type="spellStart"/>
      <w:r w:rsidRPr="00B85C44">
        <w:rPr>
          <w:rFonts w:ascii="Times New Roman" w:hAnsi="Times New Roman" w:cs="Times New Roman"/>
        </w:rPr>
        <w:t>Купчинская</w:t>
      </w:r>
      <w:proofErr w:type="spellEnd"/>
      <w:r w:rsidRPr="00B85C44">
        <w:rPr>
          <w:rFonts w:ascii="Times New Roman" w:hAnsi="Times New Roman" w:cs="Times New Roman"/>
        </w:rPr>
        <w:t>, д.32, литер</w:t>
      </w:r>
      <w:proofErr w:type="gramStart"/>
      <w:r w:rsidRPr="00B85C44">
        <w:rPr>
          <w:rFonts w:ascii="Times New Roman" w:hAnsi="Times New Roman" w:cs="Times New Roman"/>
        </w:rPr>
        <w:t xml:space="preserve"> В</w:t>
      </w:r>
      <w:proofErr w:type="gramEnd"/>
      <w:r w:rsidRPr="00B85C44">
        <w:rPr>
          <w:rFonts w:ascii="Times New Roman" w:hAnsi="Times New Roman" w:cs="Times New Roman"/>
        </w:rPr>
        <w:t xml:space="preserve">, кабинет № </w:t>
      </w:r>
      <w:r w:rsidR="00367113">
        <w:rPr>
          <w:rFonts w:ascii="Times New Roman" w:hAnsi="Times New Roman" w:cs="Times New Roman"/>
        </w:rPr>
        <w:t>5.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3.5.Председатель комиссии руководит работой комиссии, ведет заседания комиссии, утверждает повестку дня, подписывает протокол заседания комиссии.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3.6. Секретарь комиссии: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принимает </w:t>
      </w:r>
      <w:proofErr w:type="gramStart"/>
      <w:r w:rsidRPr="00B85C44">
        <w:rPr>
          <w:rFonts w:ascii="Times New Roman" w:hAnsi="Times New Roman" w:cs="Times New Roman"/>
        </w:rPr>
        <w:t>заявлении</w:t>
      </w:r>
      <w:proofErr w:type="gramEnd"/>
      <w:r w:rsidRPr="00B85C44">
        <w:rPr>
          <w:rFonts w:ascii="Times New Roman" w:hAnsi="Times New Roman" w:cs="Times New Roman"/>
        </w:rPr>
        <w:t xml:space="preserve"> и документы, и ведет их регистрацию;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проверяет комплектность поданных до</w:t>
      </w:r>
      <w:r w:rsidR="0004270F">
        <w:rPr>
          <w:rFonts w:ascii="Times New Roman" w:hAnsi="Times New Roman" w:cs="Times New Roman"/>
        </w:rPr>
        <w:t>кументов в соответствии с п. 2.3,2.4</w:t>
      </w:r>
      <w:r w:rsidRPr="00B85C44">
        <w:rPr>
          <w:rFonts w:ascii="Times New Roman" w:hAnsi="Times New Roman" w:cs="Times New Roman"/>
        </w:rPr>
        <w:t xml:space="preserve"> настоящего порядка;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формирует проект повестки заседания комиссии и передает ее председателю комиссии </w:t>
      </w:r>
      <w:proofErr w:type="gramStart"/>
      <w:r w:rsidRPr="00B85C44">
        <w:rPr>
          <w:rFonts w:ascii="Times New Roman" w:hAnsi="Times New Roman" w:cs="Times New Roman"/>
        </w:rPr>
        <w:t>с</w:t>
      </w:r>
      <w:proofErr w:type="gramEnd"/>
      <w:r w:rsidRPr="00B85C44">
        <w:rPr>
          <w:rFonts w:ascii="Times New Roman" w:hAnsi="Times New Roman" w:cs="Times New Roman"/>
        </w:rPr>
        <w:t xml:space="preserve"> </w:t>
      </w:r>
      <w:proofErr w:type="gramStart"/>
      <w:r w:rsidRPr="00B85C44">
        <w:rPr>
          <w:rFonts w:ascii="Times New Roman" w:hAnsi="Times New Roman" w:cs="Times New Roman"/>
        </w:rPr>
        <w:t>приложении</w:t>
      </w:r>
      <w:proofErr w:type="gramEnd"/>
      <w:r w:rsidRPr="00B85C44">
        <w:rPr>
          <w:rFonts w:ascii="Times New Roman" w:hAnsi="Times New Roman" w:cs="Times New Roman"/>
        </w:rPr>
        <w:t xml:space="preserve"> ем поданных претендентами заявлений и документов для вынесения на рассмотрение комиссии;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оповещает членов комиссии о проведении заседания комиссии не позднее, чем за сутки до проведения заседания;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ведет протокол заседания комиссии и обеспечивает его хранение;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готовит проекты постановлений местной администрации и проекты договоров о предоставлении субсидии с победителями, прошедшими конкурсный отбор.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3.7.Комисия осуществляет следующие полномочия: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рассматривает и оценивает заявления претендентов и прилагаемые к ним документы;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проводит экспертизу проектов организации;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обобщает и анализирует результаты рассмотрения заявлений;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определяет победителя конкурсного отбора.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3.8. Комиссией не допускаются к участию в конкурсе заявления: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заполненные с нарушением установленной формы;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поступившие после окончания срока, указанного в извещении о проведении конкурса;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proofErr w:type="gramStart"/>
      <w:r w:rsidRPr="00B85C44">
        <w:rPr>
          <w:rFonts w:ascii="Times New Roman" w:hAnsi="Times New Roman" w:cs="Times New Roman"/>
        </w:rPr>
        <w:t>содержащие</w:t>
      </w:r>
      <w:proofErr w:type="gramEnd"/>
      <w:r w:rsidRPr="00B85C44">
        <w:rPr>
          <w:rFonts w:ascii="Times New Roman" w:hAnsi="Times New Roman" w:cs="Times New Roman"/>
        </w:rPr>
        <w:t xml:space="preserve"> неполный перечень документов;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содержащие недостоверные сведения.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3.9.Решения комиссии оформляются протоколом, который подписывает председатель и секретарь комиссии. Протокол должен содержать: дату проведения заседания, состав членов комиссии, участвующих в заседании, содержание рассматриваемых вопросов, результаты голосования и принятые решения.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3.10.Комиссия на первом этапе, в течение 2 рабочих дней с момента окончания срока приема заявлений от претендентов на получение субсидии обеспечивает рассмотрение представленных претендентами заявлений и документов и выносит решение о допуске претендентов к участию в конкурсе или об отказе в допуске.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3.11.Комиссия на втором этапе, в течение 2 рабочих дней с момента принятия решения о допуске (отказ в допуске) претендентов к участию в конкурсе проводит конкурсный отбор и принимает решение об утверждении результатов конкурсного отбора на предоставление субсидии и заключении с претендентом договора о предоставлении субсидии либо решение об отказе в заключени</w:t>
      </w:r>
      <w:proofErr w:type="gramStart"/>
      <w:r w:rsidRPr="00B85C44">
        <w:rPr>
          <w:rFonts w:ascii="Times New Roman" w:hAnsi="Times New Roman" w:cs="Times New Roman"/>
        </w:rPr>
        <w:t>и</w:t>
      </w:r>
      <w:proofErr w:type="gramEnd"/>
      <w:r w:rsidRPr="00B85C44">
        <w:rPr>
          <w:rFonts w:ascii="Times New Roman" w:hAnsi="Times New Roman" w:cs="Times New Roman"/>
        </w:rPr>
        <w:t xml:space="preserve"> договора о предоставлении субсидии с претендентом.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3.12. В случае поступления только одной заявки, соответствующей всем  требованиям и критериям, установленным настоящим Положением, комиссия вправе приступить к ее рассмотрению и признать победившей в конкурсе.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3.13.Решение о предоставлении субсидии принимается на основании результатов </w:t>
      </w:r>
      <w:proofErr w:type="gramStart"/>
      <w:r w:rsidRPr="00B85C44">
        <w:rPr>
          <w:rFonts w:ascii="Times New Roman" w:hAnsi="Times New Roman" w:cs="Times New Roman"/>
        </w:rPr>
        <w:t>экспертной оценки проектов организаций, проводимой комиссией и утверждается</w:t>
      </w:r>
      <w:proofErr w:type="gramEnd"/>
      <w:r w:rsidRPr="00B85C44">
        <w:rPr>
          <w:rFonts w:ascii="Times New Roman" w:hAnsi="Times New Roman" w:cs="Times New Roman"/>
        </w:rPr>
        <w:t xml:space="preserve"> распоряжением местной администрации в течение 2 рабочих дней с момента проведения конкурсного отбора.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3.14. Решение, указанное в п. 3.13 настоящего Положения является основанием для заключения договора о предоставлении субсидии по форме согласно приложению 2 к </w:t>
      </w:r>
      <w:r w:rsidRPr="00B85C44">
        <w:rPr>
          <w:rFonts w:ascii="Times New Roman" w:hAnsi="Times New Roman" w:cs="Times New Roman"/>
        </w:rPr>
        <w:lastRenderedPageBreak/>
        <w:t xml:space="preserve">настоящему положению с победителем конкурсного отбора.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3.15.Информация о результатах конкурса размещается в течение трех рабочих дней на официальном сайте МО </w:t>
      </w:r>
      <w:proofErr w:type="gramStart"/>
      <w:r w:rsidRPr="00B85C44">
        <w:rPr>
          <w:rFonts w:ascii="Times New Roman" w:hAnsi="Times New Roman" w:cs="Times New Roman"/>
        </w:rPr>
        <w:t>Балканский</w:t>
      </w:r>
      <w:proofErr w:type="gramEnd"/>
      <w:r w:rsidRPr="00B85C44">
        <w:rPr>
          <w:rFonts w:ascii="Times New Roman" w:hAnsi="Times New Roman" w:cs="Times New Roman"/>
        </w:rPr>
        <w:t>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3.16. Получатель субсидии в течение трех рабочих дней со дня получения распоряжения местной администрации, указанного в п.3.13 настоящего Порядка и проекта договора о предоставлении субсидии обязан ознакомиться с их содержанием и обеспечить подписание договора.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3.17. В случае отказа получателем субсидии от подписания договора, он лишается права на заключение договора о предоставлении субсидии. В этом случае МА МО Балканский вправе заключить договор с участником конкурса, заявлению которого комиссией присвоен второй номер.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3.18. В случае</w:t>
      </w:r>
      <w:proofErr w:type="gramStart"/>
      <w:r w:rsidRPr="00B85C44">
        <w:rPr>
          <w:rFonts w:ascii="Times New Roman" w:hAnsi="Times New Roman" w:cs="Times New Roman"/>
        </w:rPr>
        <w:t>,</w:t>
      </w:r>
      <w:proofErr w:type="gramEnd"/>
      <w:r w:rsidRPr="00B85C44">
        <w:rPr>
          <w:rFonts w:ascii="Times New Roman" w:hAnsi="Times New Roman" w:cs="Times New Roman"/>
        </w:rPr>
        <w:t xml:space="preserve"> если на основании результатов рассмотрения документов принято решение об отказе в допуске к участию в конкурсе всех претендентов, подавших заявление на участие в конкурсе, или претенденты на участие в конкурсе, конкурс признается несостоявшимся. В этом случае комиссия вправе принять решение о продлении конкурса и срока приема документов на 7 календарных дней.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3.19. Получатель субсидии в рамках исполнения обязательств по договору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занятости, производит оплату труда не ниже размера минимальной заработной платы в соответствии с законодательством Санкт-Петербурга. В соответствии со статьей 72 Трудового кодекса Российской Федерации получатель субсидии вправе за счет собственных сре</w:t>
      </w:r>
      <w:proofErr w:type="gramStart"/>
      <w:r w:rsidRPr="00B85C44">
        <w:rPr>
          <w:rFonts w:ascii="Times New Roman" w:hAnsi="Times New Roman" w:cs="Times New Roman"/>
        </w:rPr>
        <w:t>дств пр</w:t>
      </w:r>
      <w:proofErr w:type="gramEnd"/>
      <w:r w:rsidRPr="00B85C44">
        <w:rPr>
          <w:rFonts w:ascii="Times New Roman" w:hAnsi="Times New Roman" w:cs="Times New Roman"/>
        </w:rPr>
        <w:t xml:space="preserve">оизводить доплату до уровня оплаты труда работников соответствующих категорий при полной продолжительности ежедневной работы. </w:t>
      </w:r>
    </w:p>
    <w:p w:rsidR="00E0581D" w:rsidRPr="005D0BF7" w:rsidRDefault="00E0581D" w:rsidP="00B85C44">
      <w:pPr>
        <w:jc w:val="both"/>
        <w:rPr>
          <w:rFonts w:ascii="Times New Roman" w:hAnsi="Times New Roman" w:cs="Times New Roman"/>
          <w:b/>
        </w:rPr>
      </w:pPr>
      <w:r w:rsidRPr="005D0BF7">
        <w:rPr>
          <w:rFonts w:ascii="Times New Roman" w:hAnsi="Times New Roman" w:cs="Times New Roman"/>
          <w:b/>
        </w:rPr>
        <w:t>4. Виды оплачиваемых работ</w:t>
      </w:r>
    </w:p>
    <w:p w:rsidR="003D5F21" w:rsidRDefault="00E0581D" w:rsidP="005A0B51">
      <w:pPr>
        <w:ind w:firstLine="708"/>
        <w:jc w:val="both"/>
        <w:rPr>
          <w:rFonts w:ascii="Times New Roman" w:hAnsi="Times New Roman" w:cs="Times New Roman"/>
        </w:rPr>
      </w:pPr>
      <w:r w:rsidRPr="003F2510">
        <w:rPr>
          <w:rFonts w:ascii="Times New Roman" w:hAnsi="Times New Roman" w:cs="Times New Roman"/>
        </w:rPr>
        <w:t>4.1.</w:t>
      </w:r>
      <w:r w:rsidR="003F2510" w:rsidRPr="003F2510">
        <w:rPr>
          <w:rFonts w:ascii="Times New Roman" w:hAnsi="Times New Roman" w:cs="Times New Roman"/>
        </w:rPr>
        <w:t xml:space="preserve"> Определение размера предоставляемой субсидии производится в виде расчета затрат при определении среднемесячной величины расходов на создание одного субсидируемого рабочего места для </w:t>
      </w:r>
      <w:r w:rsidR="00D6211E">
        <w:rPr>
          <w:rFonts w:ascii="Times New Roman" w:hAnsi="Times New Roman" w:cs="Times New Roman"/>
        </w:rPr>
        <w:t>проведения общественных работ, при 40-ка часовой рабочей неделе (далее</w:t>
      </w:r>
      <w:proofErr w:type="gramStart"/>
      <w:r w:rsidR="00D6211E">
        <w:rPr>
          <w:rFonts w:ascii="Times New Roman" w:hAnsi="Times New Roman" w:cs="Times New Roman"/>
        </w:rPr>
        <w:t xml:space="preserve"> С</w:t>
      </w:r>
      <w:proofErr w:type="gramEnd"/>
      <w:r w:rsidR="00D6211E">
        <w:rPr>
          <w:rFonts w:ascii="Times New Roman" w:hAnsi="Times New Roman" w:cs="Times New Roman"/>
        </w:rPr>
        <w:t xml:space="preserve"> ор), и осуществляется по следующей формуле: </w:t>
      </w:r>
    </w:p>
    <w:p w:rsidR="003D5F21" w:rsidRPr="003D5F21" w:rsidRDefault="003D5F21" w:rsidP="003D5F21">
      <w:pPr>
        <w:ind w:firstLine="708"/>
        <w:jc w:val="both"/>
        <w:rPr>
          <w:rFonts w:ascii="Times New Roman" w:hAnsi="Times New Roman" w:cs="Times New Roman"/>
        </w:rPr>
      </w:pPr>
      <w:r w:rsidRPr="003D5F21">
        <w:rPr>
          <w:rFonts w:ascii="Times New Roman" w:hAnsi="Times New Roman" w:cs="Times New Roman"/>
        </w:rPr>
        <w:t xml:space="preserve">С ор =  ЗП + ЗП </w:t>
      </w:r>
      <w:proofErr w:type="spellStart"/>
      <w:r w:rsidRPr="003D5F21">
        <w:rPr>
          <w:rFonts w:ascii="Times New Roman" w:hAnsi="Times New Roman" w:cs="Times New Roman"/>
        </w:rPr>
        <w:t>х</w:t>
      </w:r>
      <w:proofErr w:type="spellEnd"/>
      <w:r w:rsidRPr="003D5F21">
        <w:rPr>
          <w:rFonts w:ascii="Times New Roman" w:hAnsi="Times New Roman" w:cs="Times New Roman"/>
        </w:rPr>
        <w:t xml:space="preserve"> К </w:t>
      </w:r>
      <w:proofErr w:type="spellStart"/>
      <w:r w:rsidRPr="003D5F21">
        <w:rPr>
          <w:rFonts w:ascii="Times New Roman" w:hAnsi="Times New Roman" w:cs="Times New Roman"/>
        </w:rPr>
        <w:t>нн</w:t>
      </w:r>
      <w:proofErr w:type="spellEnd"/>
      <w:r w:rsidRPr="003D5F21">
        <w:rPr>
          <w:rFonts w:ascii="Times New Roman" w:hAnsi="Times New Roman" w:cs="Times New Roman"/>
        </w:rPr>
        <w:t xml:space="preserve"> + ЗП </w:t>
      </w:r>
      <w:proofErr w:type="spellStart"/>
      <w:r w:rsidRPr="003D5F21">
        <w:rPr>
          <w:rFonts w:ascii="Times New Roman" w:hAnsi="Times New Roman" w:cs="Times New Roman"/>
        </w:rPr>
        <w:t>х</w:t>
      </w:r>
      <w:proofErr w:type="spellEnd"/>
      <w:r w:rsidRPr="003D5F21">
        <w:rPr>
          <w:rFonts w:ascii="Times New Roman" w:hAnsi="Times New Roman" w:cs="Times New Roman"/>
        </w:rPr>
        <w:t xml:space="preserve"> К но + ЗП </w:t>
      </w:r>
      <w:proofErr w:type="spellStart"/>
      <w:r w:rsidRPr="003D5F21">
        <w:rPr>
          <w:rFonts w:ascii="Times New Roman" w:hAnsi="Times New Roman" w:cs="Times New Roman"/>
        </w:rPr>
        <w:t>х</w:t>
      </w:r>
      <w:proofErr w:type="spellEnd"/>
      <w:r w:rsidRPr="003D5F21">
        <w:rPr>
          <w:rFonts w:ascii="Times New Roman" w:hAnsi="Times New Roman" w:cs="Times New Roman"/>
        </w:rPr>
        <w:t xml:space="preserve"> К </w:t>
      </w:r>
      <w:proofErr w:type="spellStart"/>
      <w:r w:rsidRPr="003D5F21">
        <w:rPr>
          <w:rFonts w:ascii="Times New Roman" w:hAnsi="Times New Roman" w:cs="Times New Roman"/>
        </w:rPr>
        <w:t>нр</w:t>
      </w:r>
      <w:proofErr w:type="spellEnd"/>
      <w:r w:rsidRPr="003D5F21">
        <w:rPr>
          <w:rFonts w:ascii="Times New Roman" w:hAnsi="Times New Roman" w:cs="Times New Roman"/>
        </w:rPr>
        <w:t xml:space="preserve"> + ЗП </w:t>
      </w:r>
      <w:proofErr w:type="spellStart"/>
      <w:r w:rsidRPr="003D5F21">
        <w:rPr>
          <w:rFonts w:ascii="Times New Roman" w:hAnsi="Times New Roman" w:cs="Times New Roman"/>
        </w:rPr>
        <w:t>х</w:t>
      </w:r>
      <w:proofErr w:type="spellEnd"/>
      <w:r w:rsidRPr="003D5F21">
        <w:rPr>
          <w:rFonts w:ascii="Times New Roman" w:hAnsi="Times New Roman" w:cs="Times New Roman"/>
        </w:rPr>
        <w:t xml:space="preserve"> К </w:t>
      </w:r>
      <w:proofErr w:type="spellStart"/>
      <w:proofErr w:type="gramStart"/>
      <w:r w:rsidRPr="003D5F21">
        <w:rPr>
          <w:rFonts w:ascii="Times New Roman" w:hAnsi="Times New Roman" w:cs="Times New Roman"/>
        </w:rPr>
        <w:t>пр</w:t>
      </w:r>
      <w:proofErr w:type="spellEnd"/>
      <w:proofErr w:type="gramEnd"/>
      <w:r w:rsidRPr="003D5F21">
        <w:rPr>
          <w:rFonts w:ascii="Times New Roman" w:hAnsi="Times New Roman" w:cs="Times New Roman"/>
        </w:rPr>
        <w:t xml:space="preserve">  </w:t>
      </w:r>
    </w:p>
    <w:p w:rsidR="003D5F21" w:rsidRPr="003D5F21" w:rsidRDefault="003D5F21" w:rsidP="003D5F21">
      <w:pPr>
        <w:ind w:left="709" w:hanging="709"/>
        <w:jc w:val="both"/>
        <w:rPr>
          <w:rFonts w:ascii="Times New Roman" w:hAnsi="Times New Roman" w:cs="Times New Roman"/>
        </w:rPr>
      </w:pPr>
      <w:r w:rsidRPr="003D5F21">
        <w:rPr>
          <w:rFonts w:ascii="Times New Roman" w:hAnsi="Times New Roman" w:cs="Times New Roman"/>
        </w:rPr>
        <w:t xml:space="preserve">где:  </w:t>
      </w:r>
      <w:r w:rsidRPr="003D5F21">
        <w:rPr>
          <w:rFonts w:ascii="Times New Roman" w:hAnsi="Times New Roman" w:cs="Times New Roman"/>
        </w:rPr>
        <w:tab/>
        <w:t>ЗП – размер заработной платы по действующим тарифам и расценкам  (не ниже минимальной заработной платы  в Санкт-Петербурге).</w:t>
      </w:r>
    </w:p>
    <w:p w:rsidR="003D5F21" w:rsidRPr="003D5F21" w:rsidRDefault="003D5F21" w:rsidP="003D5F21">
      <w:pPr>
        <w:ind w:left="709" w:hanging="709"/>
        <w:jc w:val="both"/>
        <w:rPr>
          <w:rFonts w:ascii="Times New Roman" w:hAnsi="Times New Roman" w:cs="Times New Roman"/>
        </w:rPr>
      </w:pPr>
      <w:r w:rsidRPr="003D5F21">
        <w:rPr>
          <w:rFonts w:ascii="Times New Roman" w:hAnsi="Times New Roman" w:cs="Times New Roman"/>
        </w:rPr>
        <w:tab/>
        <w:t xml:space="preserve">К </w:t>
      </w:r>
      <w:proofErr w:type="spellStart"/>
      <w:r w:rsidRPr="003D5F21">
        <w:rPr>
          <w:rFonts w:ascii="Times New Roman" w:hAnsi="Times New Roman" w:cs="Times New Roman"/>
        </w:rPr>
        <w:t>нн</w:t>
      </w:r>
      <w:proofErr w:type="spellEnd"/>
      <w:r w:rsidRPr="003D5F21">
        <w:rPr>
          <w:rFonts w:ascii="Times New Roman" w:hAnsi="Times New Roman" w:cs="Times New Roman"/>
        </w:rPr>
        <w:t xml:space="preserve">  – </w:t>
      </w:r>
      <w:proofErr w:type="spellStart"/>
      <w:r w:rsidRPr="003D5F21">
        <w:rPr>
          <w:rFonts w:ascii="Times New Roman" w:hAnsi="Times New Roman" w:cs="Times New Roman"/>
        </w:rPr>
        <w:t>коэф</w:t>
      </w:r>
      <w:proofErr w:type="spellEnd"/>
      <w:r w:rsidRPr="003D5F21">
        <w:rPr>
          <w:rFonts w:ascii="Times New Roman" w:hAnsi="Times New Roman" w:cs="Times New Roman"/>
        </w:rPr>
        <w:t xml:space="preserve">. учета </w:t>
      </w:r>
      <w:r w:rsidRPr="003D5F21">
        <w:rPr>
          <w:rFonts w:ascii="Times New Roman" w:hAnsi="Times New Roman" w:cs="Times New Roman"/>
          <w:bCs/>
        </w:rPr>
        <w:t>страховых взносов в государственные фонды</w:t>
      </w:r>
      <w:r w:rsidRPr="003D5F21">
        <w:rPr>
          <w:rFonts w:ascii="Times New Roman" w:hAnsi="Times New Roman" w:cs="Times New Roman"/>
        </w:rPr>
        <w:t>;</w:t>
      </w:r>
    </w:p>
    <w:p w:rsidR="003D5F21" w:rsidRPr="003D5F21" w:rsidRDefault="003D5F21" w:rsidP="003D5F21">
      <w:pPr>
        <w:ind w:left="709" w:hanging="1"/>
        <w:jc w:val="both"/>
        <w:rPr>
          <w:rFonts w:ascii="Times New Roman" w:hAnsi="Times New Roman" w:cs="Times New Roman"/>
        </w:rPr>
      </w:pPr>
      <w:proofErr w:type="gramStart"/>
      <w:r w:rsidRPr="003D5F21">
        <w:rPr>
          <w:rFonts w:ascii="Times New Roman" w:hAnsi="Times New Roman" w:cs="Times New Roman"/>
        </w:rPr>
        <w:t>К</w:t>
      </w:r>
      <w:proofErr w:type="gramEnd"/>
      <w:r w:rsidRPr="003D5F21">
        <w:rPr>
          <w:rFonts w:ascii="Times New Roman" w:hAnsi="Times New Roman" w:cs="Times New Roman"/>
        </w:rPr>
        <w:t xml:space="preserve"> но  – </w:t>
      </w:r>
      <w:proofErr w:type="spellStart"/>
      <w:r w:rsidRPr="003D5F21">
        <w:rPr>
          <w:rFonts w:ascii="Times New Roman" w:hAnsi="Times New Roman" w:cs="Times New Roman"/>
        </w:rPr>
        <w:t>коэф</w:t>
      </w:r>
      <w:proofErr w:type="spellEnd"/>
      <w:r w:rsidRPr="003D5F21">
        <w:rPr>
          <w:rFonts w:ascii="Times New Roman" w:hAnsi="Times New Roman" w:cs="Times New Roman"/>
        </w:rPr>
        <w:t>. учета выплат компенсаций за неиспользованный отпуск;</w:t>
      </w:r>
    </w:p>
    <w:p w:rsidR="003D5F21" w:rsidRPr="003D5F21" w:rsidRDefault="003D5F21" w:rsidP="003D5F21">
      <w:pPr>
        <w:ind w:firstLine="708"/>
        <w:jc w:val="both"/>
        <w:rPr>
          <w:rFonts w:ascii="Times New Roman" w:hAnsi="Times New Roman" w:cs="Times New Roman"/>
        </w:rPr>
      </w:pPr>
      <w:r w:rsidRPr="003D5F21">
        <w:rPr>
          <w:rFonts w:ascii="Times New Roman" w:hAnsi="Times New Roman" w:cs="Times New Roman"/>
        </w:rPr>
        <w:t xml:space="preserve">К </w:t>
      </w:r>
      <w:proofErr w:type="spellStart"/>
      <w:r w:rsidRPr="003D5F21">
        <w:rPr>
          <w:rFonts w:ascii="Times New Roman" w:hAnsi="Times New Roman" w:cs="Times New Roman"/>
        </w:rPr>
        <w:t>нр</w:t>
      </w:r>
      <w:proofErr w:type="spellEnd"/>
      <w:r w:rsidRPr="003D5F21">
        <w:rPr>
          <w:rFonts w:ascii="Times New Roman" w:hAnsi="Times New Roman" w:cs="Times New Roman"/>
        </w:rPr>
        <w:t xml:space="preserve">  – </w:t>
      </w:r>
      <w:proofErr w:type="spellStart"/>
      <w:r w:rsidRPr="003D5F21">
        <w:rPr>
          <w:rFonts w:ascii="Times New Roman" w:hAnsi="Times New Roman" w:cs="Times New Roman"/>
        </w:rPr>
        <w:t>коэф</w:t>
      </w:r>
      <w:proofErr w:type="spellEnd"/>
      <w:r w:rsidRPr="003D5F21">
        <w:rPr>
          <w:rFonts w:ascii="Times New Roman" w:hAnsi="Times New Roman" w:cs="Times New Roman"/>
        </w:rPr>
        <w:t xml:space="preserve">. учета накладных расходов (покупка инвентаря); </w:t>
      </w:r>
    </w:p>
    <w:p w:rsidR="003D5F21" w:rsidRPr="003D5F21" w:rsidRDefault="003D5F21" w:rsidP="003D5F21">
      <w:pPr>
        <w:ind w:firstLine="708"/>
        <w:jc w:val="both"/>
        <w:rPr>
          <w:rFonts w:ascii="Times New Roman" w:hAnsi="Times New Roman" w:cs="Times New Roman"/>
        </w:rPr>
      </w:pPr>
      <w:r w:rsidRPr="003D5F21">
        <w:rPr>
          <w:rFonts w:ascii="Times New Roman" w:hAnsi="Times New Roman" w:cs="Times New Roman"/>
        </w:rPr>
        <w:t xml:space="preserve">К </w:t>
      </w:r>
      <w:proofErr w:type="spellStart"/>
      <w:proofErr w:type="gramStart"/>
      <w:r w:rsidRPr="003D5F21">
        <w:rPr>
          <w:rFonts w:ascii="Times New Roman" w:hAnsi="Times New Roman" w:cs="Times New Roman"/>
        </w:rPr>
        <w:t>пр</w:t>
      </w:r>
      <w:proofErr w:type="spellEnd"/>
      <w:proofErr w:type="gramEnd"/>
      <w:r w:rsidRPr="003D5F21">
        <w:rPr>
          <w:rFonts w:ascii="Times New Roman" w:hAnsi="Times New Roman" w:cs="Times New Roman"/>
        </w:rPr>
        <w:t xml:space="preserve">  – </w:t>
      </w:r>
      <w:proofErr w:type="spellStart"/>
      <w:r w:rsidRPr="003D5F21">
        <w:rPr>
          <w:rFonts w:ascii="Times New Roman" w:hAnsi="Times New Roman" w:cs="Times New Roman"/>
        </w:rPr>
        <w:t>коэф</w:t>
      </w:r>
      <w:proofErr w:type="spellEnd"/>
      <w:r w:rsidRPr="003D5F21">
        <w:rPr>
          <w:rFonts w:ascii="Times New Roman" w:hAnsi="Times New Roman" w:cs="Times New Roman"/>
        </w:rPr>
        <w:t xml:space="preserve">. учета прочих (канцелярских) расходов. </w:t>
      </w:r>
    </w:p>
    <w:p w:rsidR="003D5F21" w:rsidRPr="00733276" w:rsidRDefault="003D5F21" w:rsidP="00733276">
      <w:pPr>
        <w:ind w:firstLine="708"/>
        <w:jc w:val="both"/>
        <w:rPr>
          <w:rFonts w:ascii="Times New Roman" w:hAnsi="Times New Roman" w:cs="Times New Roman"/>
        </w:rPr>
      </w:pPr>
      <w:r w:rsidRPr="00733276">
        <w:rPr>
          <w:rFonts w:ascii="Times New Roman" w:hAnsi="Times New Roman" w:cs="Times New Roman"/>
        </w:rPr>
        <w:t xml:space="preserve">С ор = 25 641, 0 руб. в мес./чел. </w:t>
      </w:r>
    </w:p>
    <w:p w:rsidR="00B43A54" w:rsidRDefault="00DA78C1" w:rsidP="00D621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определения среднемесячной величины расходов  на создание одного рабочего места для организации временного трудоустройства несовершеннолетних граждан в возрасте от 14 до 18 лет в свободное от учебы время, при рабочей неделе 20 часов (далее – С </w:t>
      </w:r>
      <w:proofErr w:type="spellStart"/>
      <w:r>
        <w:rPr>
          <w:rFonts w:ascii="Times New Roman" w:hAnsi="Times New Roman" w:cs="Times New Roman"/>
        </w:rPr>
        <w:t>вт</w:t>
      </w:r>
      <w:proofErr w:type="spellEnd"/>
      <w:r>
        <w:rPr>
          <w:rFonts w:ascii="Times New Roman" w:hAnsi="Times New Roman" w:cs="Times New Roman"/>
        </w:rPr>
        <w:t>)</w:t>
      </w:r>
      <w:r w:rsidR="00FE7504">
        <w:rPr>
          <w:rFonts w:ascii="Times New Roman" w:hAnsi="Times New Roman" w:cs="Times New Roman"/>
        </w:rPr>
        <w:t xml:space="preserve"> используется следующая формула:</w:t>
      </w:r>
    </w:p>
    <w:p w:rsidR="00B43A54" w:rsidRPr="00B43A54" w:rsidRDefault="00B43A54" w:rsidP="00B43A54">
      <w:pPr>
        <w:ind w:firstLine="708"/>
        <w:jc w:val="both"/>
        <w:rPr>
          <w:rFonts w:ascii="Times New Roman" w:hAnsi="Times New Roman" w:cs="Times New Roman"/>
        </w:rPr>
      </w:pPr>
      <w:r w:rsidRPr="00B43A54">
        <w:rPr>
          <w:rFonts w:ascii="Times New Roman" w:hAnsi="Times New Roman" w:cs="Times New Roman"/>
        </w:rPr>
        <w:t xml:space="preserve">С </w:t>
      </w:r>
      <w:proofErr w:type="spellStart"/>
      <w:r w:rsidRPr="00B43A54">
        <w:rPr>
          <w:rFonts w:ascii="Times New Roman" w:hAnsi="Times New Roman" w:cs="Times New Roman"/>
        </w:rPr>
        <w:t>вт</w:t>
      </w:r>
      <w:proofErr w:type="spellEnd"/>
      <w:r w:rsidRPr="00B43A54">
        <w:rPr>
          <w:rFonts w:ascii="Times New Roman" w:hAnsi="Times New Roman" w:cs="Times New Roman"/>
        </w:rPr>
        <w:t xml:space="preserve"> =  К </w:t>
      </w:r>
      <w:proofErr w:type="spellStart"/>
      <w:r w:rsidRPr="00B43A54">
        <w:rPr>
          <w:rFonts w:ascii="Times New Roman" w:hAnsi="Times New Roman" w:cs="Times New Roman"/>
        </w:rPr>
        <w:t>рн</w:t>
      </w:r>
      <w:proofErr w:type="spellEnd"/>
      <w:r w:rsidRPr="00B43A54">
        <w:rPr>
          <w:rFonts w:ascii="Times New Roman" w:hAnsi="Times New Roman" w:cs="Times New Roman"/>
        </w:rPr>
        <w:t xml:space="preserve"> </w:t>
      </w:r>
      <w:proofErr w:type="spellStart"/>
      <w:r w:rsidRPr="00B43A54">
        <w:rPr>
          <w:rFonts w:ascii="Times New Roman" w:hAnsi="Times New Roman" w:cs="Times New Roman"/>
        </w:rPr>
        <w:t>х</w:t>
      </w:r>
      <w:proofErr w:type="spellEnd"/>
      <w:r w:rsidRPr="00B43A54">
        <w:rPr>
          <w:rFonts w:ascii="Times New Roman" w:hAnsi="Times New Roman" w:cs="Times New Roman"/>
        </w:rPr>
        <w:t xml:space="preserve"> (ЗП + ЗП </w:t>
      </w:r>
      <w:proofErr w:type="spellStart"/>
      <w:r w:rsidRPr="00B43A54">
        <w:rPr>
          <w:rFonts w:ascii="Times New Roman" w:hAnsi="Times New Roman" w:cs="Times New Roman"/>
        </w:rPr>
        <w:t>х</w:t>
      </w:r>
      <w:proofErr w:type="spellEnd"/>
      <w:r w:rsidRPr="00B43A54">
        <w:rPr>
          <w:rFonts w:ascii="Times New Roman" w:hAnsi="Times New Roman" w:cs="Times New Roman"/>
        </w:rPr>
        <w:t xml:space="preserve"> К </w:t>
      </w:r>
      <w:proofErr w:type="spellStart"/>
      <w:r w:rsidRPr="00B43A54">
        <w:rPr>
          <w:rFonts w:ascii="Times New Roman" w:hAnsi="Times New Roman" w:cs="Times New Roman"/>
        </w:rPr>
        <w:t>нн</w:t>
      </w:r>
      <w:proofErr w:type="spellEnd"/>
      <w:r w:rsidRPr="00B43A54">
        <w:rPr>
          <w:rFonts w:ascii="Times New Roman" w:hAnsi="Times New Roman" w:cs="Times New Roman"/>
        </w:rPr>
        <w:t xml:space="preserve"> + ЗП </w:t>
      </w:r>
      <w:proofErr w:type="spellStart"/>
      <w:r w:rsidRPr="00B43A54">
        <w:rPr>
          <w:rFonts w:ascii="Times New Roman" w:hAnsi="Times New Roman" w:cs="Times New Roman"/>
        </w:rPr>
        <w:t>х</w:t>
      </w:r>
      <w:proofErr w:type="spellEnd"/>
      <w:r w:rsidRPr="00B43A54">
        <w:rPr>
          <w:rFonts w:ascii="Times New Roman" w:hAnsi="Times New Roman" w:cs="Times New Roman"/>
        </w:rPr>
        <w:t xml:space="preserve"> К но + ЗП </w:t>
      </w:r>
      <w:proofErr w:type="spellStart"/>
      <w:r w:rsidRPr="00B43A54">
        <w:rPr>
          <w:rFonts w:ascii="Times New Roman" w:hAnsi="Times New Roman" w:cs="Times New Roman"/>
        </w:rPr>
        <w:t>х</w:t>
      </w:r>
      <w:proofErr w:type="spellEnd"/>
      <w:r w:rsidRPr="00B43A54">
        <w:rPr>
          <w:rFonts w:ascii="Times New Roman" w:hAnsi="Times New Roman" w:cs="Times New Roman"/>
        </w:rPr>
        <w:t xml:space="preserve"> К </w:t>
      </w:r>
      <w:proofErr w:type="spellStart"/>
      <w:r w:rsidRPr="00B43A54">
        <w:rPr>
          <w:rFonts w:ascii="Times New Roman" w:hAnsi="Times New Roman" w:cs="Times New Roman"/>
        </w:rPr>
        <w:t>нр</w:t>
      </w:r>
      <w:proofErr w:type="spellEnd"/>
      <w:r w:rsidRPr="00B43A54">
        <w:rPr>
          <w:rFonts w:ascii="Times New Roman" w:hAnsi="Times New Roman" w:cs="Times New Roman"/>
        </w:rPr>
        <w:t xml:space="preserve"> + ЗП </w:t>
      </w:r>
      <w:proofErr w:type="spellStart"/>
      <w:r w:rsidRPr="00B43A54">
        <w:rPr>
          <w:rFonts w:ascii="Times New Roman" w:hAnsi="Times New Roman" w:cs="Times New Roman"/>
        </w:rPr>
        <w:t>х</w:t>
      </w:r>
      <w:proofErr w:type="spellEnd"/>
      <w:r w:rsidRPr="00B43A54">
        <w:rPr>
          <w:rFonts w:ascii="Times New Roman" w:hAnsi="Times New Roman" w:cs="Times New Roman"/>
        </w:rPr>
        <w:t xml:space="preserve"> К </w:t>
      </w:r>
      <w:proofErr w:type="spellStart"/>
      <w:proofErr w:type="gramStart"/>
      <w:r w:rsidRPr="00B43A54">
        <w:rPr>
          <w:rFonts w:ascii="Times New Roman" w:hAnsi="Times New Roman" w:cs="Times New Roman"/>
        </w:rPr>
        <w:t>пр</w:t>
      </w:r>
      <w:proofErr w:type="spellEnd"/>
      <w:proofErr w:type="gramEnd"/>
      <w:r w:rsidRPr="00B43A54">
        <w:rPr>
          <w:rFonts w:ascii="Times New Roman" w:hAnsi="Times New Roman" w:cs="Times New Roman"/>
        </w:rPr>
        <w:t xml:space="preserve">) </w:t>
      </w:r>
    </w:p>
    <w:p w:rsidR="00B43A54" w:rsidRPr="00B43A54" w:rsidRDefault="00B43A54" w:rsidP="00C7472E">
      <w:pPr>
        <w:jc w:val="both"/>
        <w:rPr>
          <w:rFonts w:ascii="Times New Roman" w:hAnsi="Times New Roman" w:cs="Times New Roman"/>
        </w:rPr>
      </w:pPr>
      <w:r w:rsidRPr="00B43A54">
        <w:rPr>
          <w:rFonts w:ascii="Times New Roman" w:hAnsi="Times New Roman" w:cs="Times New Roman"/>
        </w:rPr>
        <w:t xml:space="preserve">где:  </w:t>
      </w:r>
      <w:r w:rsidRPr="00B43A54">
        <w:rPr>
          <w:rFonts w:ascii="Times New Roman" w:hAnsi="Times New Roman" w:cs="Times New Roman"/>
        </w:rPr>
        <w:tab/>
        <w:t xml:space="preserve">К </w:t>
      </w:r>
      <w:proofErr w:type="spellStart"/>
      <w:r w:rsidRPr="00B43A54">
        <w:rPr>
          <w:rFonts w:ascii="Times New Roman" w:hAnsi="Times New Roman" w:cs="Times New Roman"/>
        </w:rPr>
        <w:t>рн</w:t>
      </w:r>
      <w:proofErr w:type="spellEnd"/>
      <w:r w:rsidRPr="00B43A54">
        <w:rPr>
          <w:rFonts w:ascii="Times New Roman" w:hAnsi="Times New Roman" w:cs="Times New Roman"/>
        </w:rPr>
        <w:t xml:space="preserve"> = 0,5 – </w:t>
      </w:r>
      <w:proofErr w:type="spellStart"/>
      <w:r w:rsidRPr="00B43A54">
        <w:rPr>
          <w:rFonts w:ascii="Times New Roman" w:hAnsi="Times New Roman" w:cs="Times New Roman"/>
        </w:rPr>
        <w:t>коэф</w:t>
      </w:r>
      <w:proofErr w:type="spellEnd"/>
      <w:r w:rsidRPr="00B43A54">
        <w:rPr>
          <w:rFonts w:ascii="Times New Roman" w:hAnsi="Times New Roman" w:cs="Times New Roman"/>
        </w:rPr>
        <w:t xml:space="preserve">. учета сокращенной рабочей недели (при рабочей неделе 20 часов); </w:t>
      </w:r>
    </w:p>
    <w:p w:rsidR="00B43A54" w:rsidRPr="00B43A54" w:rsidRDefault="00B43A54" w:rsidP="00B43A54">
      <w:pPr>
        <w:pStyle w:val="34"/>
        <w:rPr>
          <w:color w:val="auto"/>
        </w:rPr>
      </w:pPr>
      <w:r w:rsidRPr="00B43A54">
        <w:rPr>
          <w:color w:val="auto"/>
        </w:rPr>
        <w:t>ЗП – размер заработной платы по действующим тарифам и расценкам  (не ниже  минимальной заработной платы  в Санкт-Петербурге).</w:t>
      </w:r>
    </w:p>
    <w:p w:rsidR="00B43A54" w:rsidRPr="00B43A54" w:rsidRDefault="00B43A54" w:rsidP="00B43A54">
      <w:pPr>
        <w:ind w:left="709" w:hanging="709"/>
        <w:jc w:val="both"/>
        <w:rPr>
          <w:rFonts w:ascii="Times New Roman" w:hAnsi="Times New Roman" w:cs="Times New Roman"/>
        </w:rPr>
      </w:pPr>
      <w:r w:rsidRPr="00B43A54">
        <w:rPr>
          <w:rFonts w:ascii="Times New Roman" w:hAnsi="Times New Roman" w:cs="Times New Roman"/>
        </w:rPr>
        <w:tab/>
        <w:t xml:space="preserve">К </w:t>
      </w:r>
      <w:proofErr w:type="spellStart"/>
      <w:r w:rsidRPr="00B43A54">
        <w:rPr>
          <w:rFonts w:ascii="Times New Roman" w:hAnsi="Times New Roman" w:cs="Times New Roman"/>
        </w:rPr>
        <w:t>нн</w:t>
      </w:r>
      <w:proofErr w:type="spellEnd"/>
      <w:r w:rsidRPr="00B43A54">
        <w:rPr>
          <w:rFonts w:ascii="Times New Roman" w:hAnsi="Times New Roman" w:cs="Times New Roman"/>
        </w:rPr>
        <w:t xml:space="preserve"> – </w:t>
      </w:r>
      <w:proofErr w:type="spellStart"/>
      <w:r w:rsidRPr="00B43A54">
        <w:rPr>
          <w:rFonts w:ascii="Times New Roman" w:hAnsi="Times New Roman" w:cs="Times New Roman"/>
        </w:rPr>
        <w:t>коэф</w:t>
      </w:r>
      <w:proofErr w:type="spellEnd"/>
      <w:r w:rsidRPr="00B43A54">
        <w:rPr>
          <w:rFonts w:ascii="Times New Roman" w:hAnsi="Times New Roman" w:cs="Times New Roman"/>
        </w:rPr>
        <w:t xml:space="preserve">. учета </w:t>
      </w:r>
      <w:r w:rsidRPr="00B43A54">
        <w:rPr>
          <w:rFonts w:ascii="Times New Roman" w:hAnsi="Times New Roman" w:cs="Times New Roman"/>
          <w:bCs/>
        </w:rPr>
        <w:t>страховых взносов в государственные внебюджетные фонды</w:t>
      </w:r>
      <w:r w:rsidRPr="00B43A54">
        <w:rPr>
          <w:rFonts w:ascii="Times New Roman" w:hAnsi="Times New Roman" w:cs="Times New Roman"/>
        </w:rPr>
        <w:t>;</w:t>
      </w:r>
    </w:p>
    <w:p w:rsidR="00B43A54" w:rsidRPr="00B43A54" w:rsidRDefault="00B43A54" w:rsidP="00B43A54">
      <w:pPr>
        <w:ind w:left="709" w:hanging="1"/>
        <w:jc w:val="both"/>
        <w:rPr>
          <w:rFonts w:ascii="Times New Roman" w:hAnsi="Times New Roman" w:cs="Times New Roman"/>
        </w:rPr>
      </w:pPr>
      <w:proofErr w:type="gramStart"/>
      <w:r w:rsidRPr="00B43A54">
        <w:rPr>
          <w:rFonts w:ascii="Times New Roman" w:hAnsi="Times New Roman" w:cs="Times New Roman"/>
        </w:rPr>
        <w:t>К</w:t>
      </w:r>
      <w:proofErr w:type="gramEnd"/>
      <w:r w:rsidRPr="00B43A54">
        <w:rPr>
          <w:rFonts w:ascii="Times New Roman" w:hAnsi="Times New Roman" w:cs="Times New Roman"/>
        </w:rPr>
        <w:t xml:space="preserve"> но – </w:t>
      </w:r>
      <w:proofErr w:type="spellStart"/>
      <w:r w:rsidRPr="00B43A54">
        <w:rPr>
          <w:rFonts w:ascii="Times New Roman" w:hAnsi="Times New Roman" w:cs="Times New Roman"/>
        </w:rPr>
        <w:t>коэф</w:t>
      </w:r>
      <w:proofErr w:type="spellEnd"/>
      <w:r w:rsidRPr="00B43A54">
        <w:rPr>
          <w:rFonts w:ascii="Times New Roman" w:hAnsi="Times New Roman" w:cs="Times New Roman"/>
        </w:rPr>
        <w:t>. учета выплат компенсаций за неиспользованный отпуск;</w:t>
      </w:r>
    </w:p>
    <w:p w:rsidR="00B43A54" w:rsidRPr="00B43A54" w:rsidRDefault="00B43A54" w:rsidP="00B43A54">
      <w:pPr>
        <w:ind w:firstLine="708"/>
        <w:jc w:val="both"/>
        <w:rPr>
          <w:rFonts w:ascii="Times New Roman" w:hAnsi="Times New Roman" w:cs="Times New Roman"/>
        </w:rPr>
      </w:pPr>
      <w:r w:rsidRPr="00B43A54">
        <w:rPr>
          <w:rFonts w:ascii="Times New Roman" w:hAnsi="Times New Roman" w:cs="Times New Roman"/>
        </w:rPr>
        <w:t xml:space="preserve">К </w:t>
      </w:r>
      <w:proofErr w:type="spellStart"/>
      <w:r w:rsidRPr="00B43A54">
        <w:rPr>
          <w:rFonts w:ascii="Times New Roman" w:hAnsi="Times New Roman" w:cs="Times New Roman"/>
        </w:rPr>
        <w:t>нр</w:t>
      </w:r>
      <w:proofErr w:type="spellEnd"/>
      <w:r w:rsidRPr="00B43A54">
        <w:rPr>
          <w:rFonts w:ascii="Times New Roman" w:hAnsi="Times New Roman" w:cs="Times New Roman"/>
        </w:rPr>
        <w:t xml:space="preserve"> – </w:t>
      </w:r>
      <w:proofErr w:type="spellStart"/>
      <w:r w:rsidRPr="00B43A54">
        <w:rPr>
          <w:rFonts w:ascii="Times New Roman" w:hAnsi="Times New Roman" w:cs="Times New Roman"/>
        </w:rPr>
        <w:t>коэф</w:t>
      </w:r>
      <w:proofErr w:type="spellEnd"/>
      <w:r w:rsidRPr="00B43A54">
        <w:rPr>
          <w:rFonts w:ascii="Times New Roman" w:hAnsi="Times New Roman" w:cs="Times New Roman"/>
        </w:rPr>
        <w:t xml:space="preserve">. учета накладных расходов (покупка инвентаря, а также, обеспечение </w:t>
      </w:r>
      <w:r w:rsidRPr="00B43A54">
        <w:rPr>
          <w:rFonts w:ascii="Times New Roman" w:hAnsi="Times New Roman" w:cs="Times New Roman"/>
        </w:rPr>
        <w:lastRenderedPageBreak/>
        <w:t xml:space="preserve">деятельности и вознаграждение организаторов мероприятий, в т.ч. руководителей подростковых трудовых коллективов, обслуживающего персонала); </w:t>
      </w:r>
    </w:p>
    <w:p w:rsidR="00B43A54" w:rsidRPr="00B43A54" w:rsidRDefault="00B43A54" w:rsidP="00B43A54">
      <w:pPr>
        <w:ind w:firstLine="708"/>
        <w:jc w:val="both"/>
        <w:rPr>
          <w:rFonts w:ascii="Times New Roman" w:hAnsi="Times New Roman" w:cs="Times New Roman"/>
        </w:rPr>
      </w:pPr>
      <w:r w:rsidRPr="00B43A54">
        <w:rPr>
          <w:rFonts w:ascii="Times New Roman" w:hAnsi="Times New Roman" w:cs="Times New Roman"/>
        </w:rPr>
        <w:t xml:space="preserve">К </w:t>
      </w:r>
      <w:proofErr w:type="spellStart"/>
      <w:proofErr w:type="gramStart"/>
      <w:r w:rsidRPr="00B43A54">
        <w:rPr>
          <w:rFonts w:ascii="Times New Roman" w:hAnsi="Times New Roman" w:cs="Times New Roman"/>
        </w:rPr>
        <w:t>пр</w:t>
      </w:r>
      <w:proofErr w:type="spellEnd"/>
      <w:proofErr w:type="gramEnd"/>
      <w:r w:rsidRPr="00B43A54">
        <w:rPr>
          <w:rFonts w:ascii="Times New Roman" w:hAnsi="Times New Roman" w:cs="Times New Roman"/>
        </w:rPr>
        <w:t xml:space="preserve"> – </w:t>
      </w:r>
      <w:proofErr w:type="spellStart"/>
      <w:r w:rsidRPr="00B43A54">
        <w:rPr>
          <w:rFonts w:ascii="Times New Roman" w:hAnsi="Times New Roman" w:cs="Times New Roman"/>
        </w:rPr>
        <w:t>коэф</w:t>
      </w:r>
      <w:proofErr w:type="spellEnd"/>
      <w:r w:rsidRPr="00B43A54">
        <w:rPr>
          <w:rFonts w:ascii="Times New Roman" w:hAnsi="Times New Roman" w:cs="Times New Roman"/>
        </w:rPr>
        <w:t xml:space="preserve">. учета прочих (канцелярских) расходов. </w:t>
      </w:r>
    </w:p>
    <w:p w:rsidR="00B43A54" w:rsidRPr="00C7472E" w:rsidRDefault="00B43A54" w:rsidP="00B43A54">
      <w:pPr>
        <w:tabs>
          <w:tab w:val="left" w:pos="1980"/>
        </w:tabs>
        <w:rPr>
          <w:rFonts w:ascii="Times New Roman" w:hAnsi="Times New Roman" w:cs="Times New Roman"/>
        </w:rPr>
      </w:pPr>
      <w:r w:rsidRPr="00C7472E">
        <w:rPr>
          <w:rFonts w:ascii="Times New Roman" w:hAnsi="Times New Roman" w:cs="Times New Roman"/>
        </w:rPr>
        <w:t xml:space="preserve">С </w:t>
      </w:r>
      <w:proofErr w:type="spellStart"/>
      <w:r w:rsidRPr="00C7472E">
        <w:rPr>
          <w:rFonts w:ascii="Times New Roman" w:hAnsi="Times New Roman" w:cs="Times New Roman"/>
        </w:rPr>
        <w:t>вт</w:t>
      </w:r>
      <w:proofErr w:type="spellEnd"/>
      <w:r w:rsidRPr="00C7472E">
        <w:rPr>
          <w:rFonts w:ascii="Times New Roman" w:hAnsi="Times New Roman" w:cs="Times New Roman"/>
        </w:rPr>
        <w:t xml:space="preserve"> = 16 672, 9 руб. в мес./чел.</w:t>
      </w:r>
    </w:p>
    <w:p w:rsidR="00E0581D" w:rsidRPr="00B85C44" w:rsidRDefault="00FE7504" w:rsidP="00C747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472E">
        <w:rPr>
          <w:rFonts w:ascii="Times New Roman" w:hAnsi="Times New Roman" w:cs="Times New Roman"/>
        </w:rPr>
        <w:t>4.2.</w:t>
      </w:r>
      <w:r w:rsidR="00DA78C1">
        <w:rPr>
          <w:rFonts w:ascii="Times New Roman" w:hAnsi="Times New Roman" w:cs="Times New Roman"/>
        </w:rPr>
        <w:t xml:space="preserve"> </w:t>
      </w:r>
      <w:r w:rsidR="00E0581D" w:rsidRPr="00B85C44">
        <w:rPr>
          <w:rFonts w:ascii="Times New Roman" w:hAnsi="Times New Roman" w:cs="Times New Roman"/>
        </w:rPr>
        <w:t xml:space="preserve">Временные работы на территории ВМО МО </w:t>
      </w:r>
      <w:proofErr w:type="gramStart"/>
      <w:r w:rsidR="00E0581D" w:rsidRPr="00B85C44">
        <w:rPr>
          <w:rFonts w:ascii="Times New Roman" w:hAnsi="Times New Roman" w:cs="Times New Roman"/>
        </w:rPr>
        <w:t>Балканский</w:t>
      </w:r>
      <w:proofErr w:type="gramEnd"/>
      <w:r w:rsidR="00E0581D" w:rsidRPr="00B85C44">
        <w:rPr>
          <w:rFonts w:ascii="Times New Roman" w:hAnsi="Times New Roman" w:cs="Times New Roman"/>
        </w:rPr>
        <w:t xml:space="preserve"> (трудовая деятельность, имеющая социально-полезную направленность и организуемая в качестве дополнительной социальной поддержки граждан, ищущих работу) мог</w:t>
      </w:r>
      <w:r w:rsidR="005D0BF7">
        <w:rPr>
          <w:rFonts w:ascii="Times New Roman" w:hAnsi="Times New Roman" w:cs="Times New Roman"/>
        </w:rPr>
        <w:t>ут быть организованы по следующ</w:t>
      </w:r>
      <w:r w:rsidR="00E0581D" w:rsidRPr="00B85C44">
        <w:rPr>
          <w:rFonts w:ascii="Times New Roman" w:hAnsi="Times New Roman" w:cs="Times New Roman"/>
        </w:rPr>
        <w:t>и</w:t>
      </w:r>
      <w:r w:rsidR="005D0BF7">
        <w:rPr>
          <w:rFonts w:ascii="Times New Roman" w:hAnsi="Times New Roman" w:cs="Times New Roman"/>
        </w:rPr>
        <w:t>м</w:t>
      </w:r>
      <w:r w:rsidR="00E0581D" w:rsidRPr="00B85C44">
        <w:rPr>
          <w:rFonts w:ascii="Times New Roman" w:hAnsi="Times New Roman" w:cs="Times New Roman"/>
        </w:rPr>
        <w:t xml:space="preserve"> направлениям: </w:t>
      </w:r>
    </w:p>
    <w:p w:rsidR="00E0581D" w:rsidRPr="00B85C44" w:rsidRDefault="00E0581D" w:rsidP="005D0BF7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уход за престарелыми, инвалидами и больными;</w:t>
      </w:r>
    </w:p>
    <w:p w:rsidR="00E0581D" w:rsidRPr="00B85C44" w:rsidRDefault="00E0581D" w:rsidP="005D0BF7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обеспечение оздоровления и отдыха детей в период каникул;</w:t>
      </w:r>
    </w:p>
    <w:p w:rsidR="00E0581D" w:rsidRPr="00B85C44" w:rsidRDefault="00E0581D" w:rsidP="005D0BF7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обслуживание санаторно-курортных зон;</w:t>
      </w:r>
    </w:p>
    <w:p w:rsidR="00E0581D" w:rsidRPr="00B85C44" w:rsidRDefault="00E0581D" w:rsidP="005D0BF7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уборка снега и льда на территории объектов благоустройства;</w:t>
      </w:r>
    </w:p>
    <w:p w:rsidR="00E0581D" w:rsidRPr="00B85C44" w:rsidRDefault="00E0581D" w:rsidP="005D0BF7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озеленение и благоустройство территорий;</w:t>
      </w:r>
    </w:p>
    <w:p w:rsidR="00E0581D" w:rsidRPr="00B85C44" w:rsidRDefault="00E0581D" w:rsidP="005D0BF7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развитие лесопаркового хозяйства, зон отдыха и туризма;</w:t>
      </w:r>
    </w:p>
    <w:p w:rsidR="00E0581D" w:rsidRPr="00B85C44" w:rsidRDefault="00E0581D" w:rsidP="005D0BF7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участие в проведении мероприятий общественно-культурного назначения (перепись населения, спортивные соревнования, фестивали и т.д.);</w:t>
      </w:r>
    </w:p>
    <w:p w:rsidR="00E0581D" w:rsidRPr="00B85C44" w:rsidRDefault="00E0581D" w:rsidP="00B35B0A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эксплуатация жилищно-коммунального хозяйства и бытовое обслуживание населения;</w:t>
      </w:r>
    </w:p>
    <w:p w:rsidR="00E0581D" w:rsidRPr="00B85C44" w:rsidRDefault="00E0581D" w:rsidP="00B35B0A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содержание и ремонт дорог, прокладка водопроводных, газовых, канализационных и других коммуникаций;</w:t>
      </w:r>
    </w:p>
    <w:p w:rsidR="00E0581D" w:rsidRPr="00B85C44" w:rsidRDefault="00E0581D" w:rsidP="00B35B0A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строительство жилья, реконструкция жилого фонда, объектов социально-культурного назначения;</w:t>
      </w:r>
    </w:p>
    <w:p w:rsidR="00E0581D" w:rsidRPr="00B85C44" w:rsidRDefault="00E0581D" w:rsidP="00B35B0A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восстановление историко-архитектурных памятников, комплексов, заповедных зон;</w:t>
      </w:r>
    </w:p>
    <w:p w:rsidR="00E0581D" w:rsidRPr="00B85C44" w:rsidRDefault="00E0581D" w:rsidP="00B35B0A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обслуживание городского пассажирского транспорта;</w:t>
      </w:r>
    </w:p>
    <w:p w:rsidR="00E0581D" w:rsidRPr="00B85C44" w:rsidRDefault="00E0581D" w:rsidP="00B35B0A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выполнение работ в организациях связи.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4B1BF1" w:rsidRDefault="00E0581D" w:rsidP="00B44F6F">
      <w:pPr>
        <w:jc w:val="center"/>
        <w:rPr>
          <w:rFonts w:ascii="Times New Roman" w:hAnsi="Times New Roman" w:cs="Times New Roman"/>
          <w:b/>
        </w:rPr>
      </w:pPr>
      <w:r w:rsidRPr="00B35B0A">
        <w:rPr>
          <w:rFonts w:ascii="Times New Roman" w:hAnsi="Times New Roman" w:cs="Times New Roman"/>
          <w:b/>
        </w:rPr>
        <w:t xml:space="preserve">5.Порядк финансирования субсидии и предоставления </w:t>
      </w:r>
      <w:r w:rsidRPr="004B1BF1">
        <w:rPr>
          <w:rFonts w:ascii="Times New Roman" w:hAnsi="Times New Roman" w:cs="Times New Roman"/>
          <w:b/>
        </w:rPr>
        <w:t>отчета о расходовании субсидии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5.1. Расчет размера субсидии, подлежащей перечислению получателю субсидии ежемесячно, производиться в порядке, установленном разделом 4 настоящего Положения.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Получатели субсидий ежемесячно, не позднее пяти рабочих дней по истечении каждого календарного месяца, представляют в МА МО Балканский заявку-отчет на предоставление субсидии по форме согласно Приложению 1 к примерной форме договора о предоставлении субсидии.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5.2. К заявке-отчету на перечисление субсидии прилагаются копии документов, заверенные подписью и печатью (при наличии) получателя субсидии: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Копии приказов о приеме на временное трудоустройство;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Копии срочных трудовых договоров с работниками, принятыми на временное трудоустройство;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Копии приказов об увольнении;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Акт сдачи-приемки работ по договору о предоставлении субсидии;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Копии табеля учета рабочего времени за отчетный период;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Бухгалтерская справка и копии платежных ведомостей (платежных поручений) на выплату заработной платы;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Копии счетов и товарных накладных в случае приобретения инвентаря (канцтоваров) по договору;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Копии платежных ведомостей по оплате труда или копии платежного поручения  о </w:t>
      </w:r>
      <w:r w:rsidRPr="00B85C44">
        <w:rPr>
          <w:rFonts w:ascii="Times New Roman" w:hAnsi="Times New Roman" w:cs="Times New Roman"/>
        </w:rPr>
        <w:lastRenderedPageBreak/>
        <w:t>перечислении денежных средств на оплату труда на счета трудоустроенных, открытые ими в кредитных учреждениях и копии платежных поручений о перечислении страховых взносов в государственные внебюджетные фонды.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5.3. Прове</w:t>
      </w:r>
      <w:r w:rsidR="00027E06">
        <w:rPr>
          <w:rFonts w:ascii="Times New Roman" w:hAnsi="Times New Roman" w:cs="Times New Roman"/>
        </w:rPr>
        <w:t>рка документов, указанных в п. 5.2</w:t>
      </w:r>
      <w:r w:rsidRPr="00B85C44">
        <w:rPr>
          <w:rFonts w:ascii="Times New Roman" w:hAnsi="Times New Roman" w:cs="Times New Roman"/>
        </w:rPr>
        <w:t>. настоящего Положения и проверка расчета размера субсидий, подлежащих перечислению получателям субсидий, обеспечива</w:t>
      </w:r>
      <w:r w:rsidR="00E20E8E">
        <w:rPr>
          <w:rFonts w:ascii="Times New Roman" w:hAnsi="Times New Roman" w:cs="Times New Roman"/>
        </w:rPr>
        <w:t xml:space="preserve">ется бухгалтерией </w:t>
      </w:r>
      <w:r w:rsidRPr="00B85C44">
        <w:rPr>
          <w:rFonts w:ascii="Times New Roman" w:hAnsi="Times New Roman" w:cs="Times New Roman"/>
        </w:rPr>
        <w:t xml:space="preserve"> МА МО Балканский.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Если при проверке представленных документов,</w:t>
      </w:r>
      <w:r w:rsidR="00027E06">
        <w:rPr>
          <w:rFonts w:ascii="Times New Roman" w:hAnsi="Times New Roman" w:cs="Times New Roman"/>
        </w:rPr>
        <w:t xml:space="preserve"> указанных в п. 5</w:t>
      </w:r>
      <w:r w:rsidRPr="00B85C44">
        <w:rPr>
          <w:rFonts w:ascii="Times New Roman" w:hAnsi="Times New Roman" w:cs="Times New Roman"/>
        </w:rPr>
        <w:t>.2. будет установлено, что они оформлены с нарушением требований действующего законодательства или представлены не в полном объеме, бухгалтерия МА МО Балканский возвращает представленные документы для доработки с указанием срока устранения замечаний.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5.4.МА МО Балканский осуществляет ежемесячное перечисление субсидии в течение пяти банковских дней со дня утверждения главой местной администрации заявки-отчета на открытие в кредитных организациях и указанные в договоре счета получателей в размерах, определенных в заявке-отчете.</w:t>
      </w:r>
    </w:p>
    <w:p w:rsidR="00E0581D" w:rsidRPr="00A45A29" w:rsidRDefault="00E0581D" w:rsidP="00A45A29">
      <w:pPr>
        <w:jc w:val="center"/>
        <w:rPr>
          <w:rFonts w:ascii="Times New Roman" w:hAnsi="Times New Roman" w:cs="Times New Roman"/>
          <w:b/>
        </w:rPr>
      </w:pPr>
      <w:r w:rsidRPr="00A45A29">
        <w:rPr>
          <w:rFonts w:ascii="Times New Roman" w:hAnsi="Times New Roman" w:cs="Times New Roman"/>
          <w:b/>
        </w:rPr>
        <w:t>6.</w:t>
      </w:r>
      <w:proofErr w:type="gramStart"/>
      <w:r w:rsidRPr="00A45A29">
        <w:rPr>
          <w:rFonts w:ascii="Times New Roman" w:hAnsi="Times New Roman" w:cs="Times New Roman"/>
          <w:b/>
        </w:rPr>
        <w:t>Контроль за</w:t>
      </w:r>
      <w:proofErr w:type="gramEnd"/>
      <w:r w:rsidRPr="00A45A29">
        <w:rPr>
          <w:rFonts w:ascii="Times New Roman" w:hAnsi="Times New Roman" w:cs="Times New Roman"/>
          <w:b/>
        </w:rPr>
        <w:t xml:space="preserve"> целевым использованием средств субсидии и ответственность получателей субсидии. Условия и порядок возврата субсидии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6.1. Местная администрация имеет право в течение срока действия договора о предоставлении субсидии запрашивать у получателя субсидии документы, расчеты, пояснения в письменной форме, подтверждающие целевое использование средств субсидии и соответствие расходов, осуществляемых за счет средств местного бюджета, требованиям действующего законодательства.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6.2. Получатели субсидии несут ответственность за своевременность и достоверность представляемых сведений в соответствии с действующим законодательством.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6.3. </w:t>
      </w:r>
      <w:proofErr w:type="gramStart"/>
      <w:r w:rsidRPr="00B85C44">
        <w:rPr>
          <w:rFonts w:ascii="Times New Roman" w:hAnsi="Times New Roman" w:cs="Times New Roman"/>
        </w:rPr>
        <w:t xml:space="preserve">Контроль целевого использования средств субсидии, соблюдения получателями субсидии условий предоставления субсидии, а также возврата получателями субсидии денежных средств в местный бюджет осуществляет </w:t>
      </w:r>
      <w:r w:rsidR="003517C8">
        <w:rPr>
          <w:rFonts w:ascii="Times New Roman" w:hAnsi="Times New Roman" w:cs="Times New Roman"/>
        </w:rPr>
        <w:t xml:space="preserve">финансовый орган внутригородского муниципального образования Санкт-Петербурга МО Балканский. </w:t>
      </w:r>
      <w:r w:rsidR="00D53FC3">
        <w:rPr>
          <w:rFonts w:ascii="Times New Roman" w:hAnsi="Times New Roman" w:cs="Times New Roman"/>
        </w:rPr>
        <w:t xml:space="preserve">     </w:t>
      </w:r>
      <w:r w:rsidRPr="00B85C44">
        <w:rPr>
          <w:rFonts w:ascii="Times New Roman" w:hAnsi="Times New Roman" w:cs="Times New Roman"/>
        </w:rPr>
        <w:t>6.4.При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составляет акт о нарушении условий предоставления субсидии (далее – акт), в котором</w:t>
      </w:r>
      <w:proofErr w:type="gramEnd"/>
      <w:r w:rsidRPr="00B85C44">
        <w:rPr>
          <w:rFonts w:ascii="Times New Roman" w:hAnsi="Times New Roman" w:cs="Times New Roman"/>
        </w:rPr>
        <w:t xml:space="preserve">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 и направляет копию акта получателю субсидии. </w:t>
      </w:r>
    </w:p>
    <w:p w:rsidR="00E0581D" w:rsidRPr="00B85C44" w:rsidRDefault="00E0581D" w:rsidP="008352B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85C44">
        <w:rPr>
          <w:rFonts w:ascii="Times New Roman" w:hAnsi="Times New Roman" w:cs="Times New Roman"/>
        </w:rPr>
        <w:t xml:space="preserve">6.5.В случае </w:t>
      </w:r>
      <w:proofErr w:type="spellStart"/>
      <w:r w:rsidRPr="00B85C44">
        <w:rPr>
          <w:rFonts w:ascii="Times New Roman" w:hAnsi="Times New Roman" w:cs="Times New Roman"/>
        </w:rPr>
        <w:t>неустранения</w:t>
      </w:r>
      <w:proofErr w:type="spellEnd"/>
      <w:r w:rsidRPr="00B85C44">
        <w:rPr>
          <w:rFonts w:ascii="Times New Roman" w:hAnsi="Times New Roman" w:cs="Times New Roman"/>
        </w:rPr>
        <w:t xml:space="preserve"> нарушений в установленный в акте срок МА МО Балканский в течение трех рабочих дней со дня истечения указанного срока принимает решение о возврате в бюджет МО Балканский суммы полученных субсидий, в форме распоряжения местной администрации и направляет копию указанного распоряжения вместе  с требованием о возврате субсидии в местный бюджет, содержащим сумму, сроки, код бюджетной классификации Российской</w:t>
      </w:r>
      <w:proofErr w:type="gramEnd"/>
      <w:r w:rsidRPr="00B85C44">
        <w:rPr>
          <w:rFonts w:ascii="Times New Roman" w:hAnsi="Times New Roman" w:cs="Times New Roman"/>
        </w:rPr>
        <w:t xml:space="preserve"> Федерации, по которому должен быть осуществлен возврат субсидии, получателю субсидии в течение одного рабочего дня со дня вступления в силу распоряжения администрации. </w:t>
      </w:r>
    </w:p>
    <w:p w:rsidR="00E0581D" w:rsidRPr="00B85C44" w:rsidRDefault="00E0581D" w:rsidP="008352BB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6.6.Остатки неиспользованных средств подлежат возврату в местный бюджет не позднее 25.12.2017 года.</w:t>
      </w:r>
    </w:p>
    <w:p w:rsidR="00E0581D" w:rsidRPr="00B85C44" w:rsidRDefault="00E0581D" w:rsidP="00632094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6.7.Суммы возвращенных субсидий полежат зачислению в доходы местного бюджета.</w:t>
      </w:r>
    </w:p>
    <w:p w:rsidR="00E0581D" w:rsidRPr="00B85C44" w:rsidRDefault="00E0581D" w:rsidP="00632094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6.8.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направляет получателю субсидии требование о возврате субсидии, </w:t>
      </w:r>
      <w:r w:rsidRPr="00B85C44">
        <w:rPr>
          <w:rFonts w:ascii="Times New Roman" w:hAnsi="Times New Roman" w:cs="Times New Roman"/>
        </w:rPr>
        <w:lastRenderedPageBreak/>
        <w:t>подготовленное согласно акту проверки. Срок, реквизиты, размер и иные условия возврата субсидии указываются в требовании о возврате субсидии.</w:t>
      </w:r>
    </w:p>
    <w:p w:rsidR="00E0581D" w:rsidRPr="00B85C44" w:rsidRDefault="00E0581D" w:rsidP="0063209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85C44">
        <w:rPr>
          <w:rFonts w:ascii="Times New Roman" w:hAnsi="Times New Roman" w:cs="Times New Roman"/>
        </w:rPr>
        <w:t>6.9.В случае, если получатель субсидий не перечислит сумму субсидии в бюджет МО Балканский в размере и в срок, указанный в требовании согласно пунктам 6.4 и 6.8 настоящего Порядка и (или) в срок, указанный в пункте 6.6 настоящего порядка, местная администрация в течение 30 календарных дней направляет исковое заявление в суд о возврате субсидии в местный бюджет.</w:t>
      </w:r>
      <w:proofErr w:type="gramEnd"/>
    </w:p>
    <w:p w:rsidR="00E0581D" w:rsidRPr="00B85C44" w:rsidRDefault="00E0581D" w:rsidP="00632094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6.7. Контроль возврата денежных средств получателем субсидий в м</w:t>
      </w:r>
      <w:r w:rsidR="009A72C9">
        <w:rPr>
          <w:rFonts w:ascii="Times New Roman" w:hAnsi="Times New Roman" w:cs="Times New Roman"/>
        </w:rPr>
        <w:t>естный бюджет осуществляет финансовый орган внутригородского муниципального образования МО Балканский</w:t>
      </w:r>
      <w:r w:rsidRPr="00B85C44">
        <w:rPr>
          <w:rFonts w:ascii="Times New Roman" w:hAnsi="Times New Roman" w:cs="Times New Roman"/>
        </w:rPr>
        <w:t xml:space="preserve">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 </w:t>
      </w:r>
    </w:p>
    <w:p w:rsidR="000E3993" w:rsidRDefault="000E3993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712CC7" w:rsidRDefault="00712CC7" w:rsidP="000E3993">
      <w:pPr>
        <w:jc w:val="right"/>
        <w:rPr>
          <w:rFonts w:ascii="Times New Roman" w:hAnsi="Times New Roman" w:cs="Times New Roman"/>
        </w:rPr>
      </w:pPr>
    </w:p>
    <w:p w:rsidR="00E0581D" w:rsidRPr="000E3993" w:rsidRDefault="00E0581D" w:rsidP="000E3993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0E3993" w:rsidRPr="000E3993" w:rsidRDefault="00E0581D" w:rsidP="000E3993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 xml:space="preserve">к Порядку предоставления субсидии из средств бюджета внутригородского муниципального образования Санкт-Петербурга  </w:t>
      </w:r>
    </w:p>
    <w:p w:rsidR="000E3993" w:rsidRPr="000E3993" w:rsidRDefault="00E0581D" w:rsidP="000E3993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 xml:space="preserve">муниципальный округ Балканский </w:t>
      </w:r>
      <w:proofErr w:type="gramStart"/>
      <w:r w:rsidRPr="000E3993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0E39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3993" w:rsidRPr="000E3993" w:rsidRDefault="00E0581D" w:rsidP="000E3993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 xml:space="preserve">проведение оплачиваемых общественных работ, </w:t>
      </w:r>
    </w:p>
    <w:p w:rsidR="000E3993" w:rsidRPr="000E3993" w:rsidRDefault="00E0581D" w:rsidP="000E3993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 xml:space="preserve">временного трудоустройства несовершеннолетних </w:t>
      </w:r>
    </w:p>
    <w:p w:rsidR="00E0581D" w:rsidRPr="000E3993" w:rsidRDefault="00E0581D" w:rsidP="000E3993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>в возрасте от 14 до 18 лет в свободное от учебы время, безработных граждан  в 2017 году</w:t>
      </w:r>
    </w:p>
    <w:p w:rsidR="00E0581D" w:rsidRPr="000E3993" w:rsidRDefault="00E0581D" w:rsidP="000E399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A57200" w:rsidRDefault="00E0581D" w:rsidP="00A57200">
      <w:pPr>
        <w:jc w:val="right"/>
        <w:rPr>
          <w:rFonts w:ascii="Times New Roman" w:hAnsi="Times New Roman" w:cs="Times New Roman"/>
        </w:rPr>
      </w:pPr>
      <w:r w:rsidRPr="00A57200">
        <w:rPr>
          <w:rFonts w:ascii="Times New Roman" w:hAnsi="Times New Roman" w:cs="Times New Roman"/>
        </w:rPr>
        <w:t xml:space="preserve">Главе местной администрации внутригородского муниципального образования Санкт-Петербурга МО </w:t>
      </w:r>
      <w:proofErr w:type="gramStart"/>
      <w:r w:rsidRPr="00A57200">
        <w:rPr>
          <w:rFonts w:ascii="Times New Roman" w:hAnsi="Times New Roman" w:cs="Times New Roman"/>
        </w:rPr>
        <w:t>Балканский</w:t>
      </w:r>
      <w:proofErr w:type="gramEnd"/>
      <w:r w:rsidRPr="00A57200">
        <w:rPr>
          <w:rFonts w:ascii="Times New Roman" w:hAnsi="Times New Roman" w:cs="Times New Roman"/>
        </w:rPr>
        <w:t xml:space="preserve"> М.А. Агеевой</w:t>
      </w:r>
    </w:p>
    <w:p w:rsidR="00E0581D" w:rsidRPr="00A57200" w:rsidRDefault="00E0581D" w:rsidP="00A57200">
      <w:pPr>
        <w:jc w:val="right"/>
        <w:rPr>
          <w:rFonts w:ascii="Times New Roman" w:hAnsi="Times New Roman" w:cs="Times New Roman"/>
        </w:rPr>
      </w:pPr>
      <w:r w:rsidRPr="00A57200">
        <w:rPr>
          <w:rFonts w:ascii="Times New Roman" w:hAnsi="Times New Roman" w:cs="Times New Roman"/>
        </w:rPr>
        <w:t>от _________________________________________________________</w:t>
      </w:r>
    </w:p>
    <w:p w:rsidR="00E0581D" w:rsidRPr="00A57200" w:rsidRDefault="00E0581D" w:rsidP="00A57200">
      <w:pPr>
        <w:jc w:val="right"/>
        <w:rPr>
          <w:rFonts w:ascii="Times New Roman" w:hAnsi="Times New Roman" w:cs="Times New Roman"/>
        </w:rPr>
      </w:pPr>
      <w:proofErr w:type="gramStart"/>
      <w:r w:rsidRPr="00A57200">
        <w:rPr>
          <w:rFonts w:ascii="Times New Roman" w:hAnsi="Times New Roman" w:cs="Times New Roman"/>
        </w:rPr>
        <w:t>(ФИО, наименование должности руководителя юридического лица,</w:t>
      </w:r>
      <w:proofErr w:type="gramEnd"/>
    </w:p>
    <w:p w:rsidR="00E0581D" w:rsidRPr="00A57200" w:rsidRDefault="00E0581D" w:rsidP="00A57200">
      <w:pPr>
        <w:jc w:val="right"/>
        <w:rPr>
          <w:rFonts w:ascii="Times New Roman" w:hAnsi="Times New Roman" w:cs="Times New Roman"/>
        </w:rPr>
      </w:pPr>
      <w:r w:rsidRPr="00A57200">
        <w:rPr>
          <w:rFonts w:ascii="Times New Roman" w:hAnsi="Times New Roman" w:cs="Times New Roman"/>
        </w:rPr>
        <w:t>__________________________________________________________</w:t>
      </w:r>
    </w:p>
    <w:p w:rsidR="00E0581D" w:rsidRPr="00A57200" w:rsidRDefault="00E0581D" w:rsidP="00A57200">
      <w:pPr>
        <w:jc w:val="right"/>
        <w:rPr>
          <w:rFonts w:ascii="Times New Roman" w:hAnsi="Times New Roman" w:cs="Times New Roman"/>
        </w:rPr>
      </w:pPr>
      <w:r w:rsidRPr="00A57200">
        <w:rPr>
          <w:rFonts w:ascii="Times New Roman" w:hAnsi="Times New Roman" w:cs="Times New Roman"/>
        </w:rPr>
        <w:t>полное наименование, ОГРН, ИНН юридического лица)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A57200" w:rsidRDefault="00E0581D" w:rsidP="00A57200">
      <w:pPr>
        <w:jc w:val="center"/>
        <w:rPr>
          <w:rFonts w:ascii="Times New Roman" w:hAnsi="Times New Roman" w:cs="Times New Roman"/>
          <w:b/>
        </w:rPr>
      </w:pPr>
      <w:r w:rsidRPr="00A57200">
        <w:rPr>
          <w:rFonts w:ascii="Times New Roman" w:hAnsi="Times New Roman" w:cs="Times New Roman"/>
          <w:b/>
        </w:rPr>
        <w:t>ЗАЯВЛЕНИЕ</w:t>
      </w:r>
    </w:p>
    <w:p w:rsidR="00E0581D" w:rsidRPr="00A57200" w:rsidRDefault="00E0581D" w:rsidP="00A57200">
      <w:pPr>
        <w:jc w:val="center"/>
        <w:rPr>
          <w:rFonts w:ascii="Times New Roman" w:hAnsi="Times New Roman" w:cs="Times New Roman"/>
          <w:b/>
        </w:rPr>
      </w:pPr>
      <w:r w:rsidRPr="00A57200">
        <w:rPr>
          <w:rFonts w:ascii="Times New Roman" w:hAnsi="Times New Roman" w:cs="Times New Roman"/>
          <w:b/>
        </w:rPr>
        <w:t>о заключении договора о предоставлении субсидии на проведение оплачиваемых общественных работ, организацию  временного трудоустройства несовершеннолетних в возрасте от 14 до 18 лет в свободное от учебы время, безработных граждан в 2017 году</w:t>
      </w:r>
    </w:p>
    <w:p w:rsidR="00E0581D" w:rsidRPr="00A57200" w:rsidRDefault="00E0581D" w:rsidP="00A57200">
      <w:pPr>
        <w:jc w:val="center"/>
        <w:rPr>
          <w:rFonts w:ascii="Times New Roman" w:hAnsi="Times New Roman" w:cs="Times New Roman"/>
          <w:b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 </w:t>
      </w:r>
    </w:p>
    <w:p w:rsidR="00E0581D" w:rsidRPr="00B85C44" w:rsidRDefault="00E0581D" w:rsidP="00630B2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85C44">
        <w:rPr>
          <w:rFonts w:ascii="Times New Roman" w:hAnsi="Times New Roman" w:cs="Times New Roman"/>
        </w:rPr>
        <w:t>В соответствии с порядком предоставления субсидии в 2017 году на проведение оплачиваемых общественных работ, организацию  временного трудоустройства несовершеннолетних в возрасте от 14 до 18 лет в свободное от учебы время, безработных граждан в 2017 году, утвержденным постановлением местной администрации от №, прошу заключить договор на предоставление в 2017 году субсидии на проведение оплачиваемых общественных работ, организацию  временного трудоустройства несовершеннолетних в возрасте</w:t>
      </w:r>
      <w:proofErr w:type="gramEnd"/>
      <w:r w:rsidRPr="00B85C44">
        <w:rPr>
          <w:rFonts w:ascii="Times New Roman" w:hAnsi="Times New Roman" w:cs="Times New Roman"/>
        </w:rPr>
        <w:t xml:space="preserve"> от 14 до 18 лет в свободное от учебы время, безработных граждан в 2017 году на период с «___» _______ 2017 г. по «__» ________2017г. </w:t>
      </w:r>
      <w:proofErr w:type="gramStart"/>
      <w:r w:rsidRPr="00B85C44">
        <w:rPr>
          <w:rFonts w:ascii="Times New Roman" w:hAnsi="Times New Roman" w:cs="Times New Roman"/>
        </w:rPr>
        <w:t>с</w:t>
      </w:r>
      <w:proofErr w:type="gramEnd"/>
      <w:r w:rsidRPr="00B85C44">
        <w:rPr>
          <w:rFonts w:ascii="Times New Roman" w:hAnsi="Times New Roman" w:cs="Times New Roman"/>
        </w:rPr>
        <w:t xml:space="preserve">  _________________________________________________________________________________________________________________________________________________________________________________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(полное наименование, ОГРН, ИНН)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ab/>
        <w:t>Потребность в работниках для временных работ:</w:t>
      </w:r>
    </w:p>
    <w:tbl>
      <w:tblPr>
        <w:tblW w:w="11670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654"/>
        <w:gridCol w:w="555"/>
        <w:gridCol w:w="1191"/>
        <w:gridCol w:w="1678"/>
        <w:gridCol w:w="1246"/>
        <w:gridCol w:w="1292"/>
        <w:gridCol w:w="1278"/>
        <w:gridCol w:w="1278"/>
      </w:tblGrid>
      <w:tr w:rsidR="00E0581D" w:rsidRPr="00B85C44" w:rsidTr="00E0581D">
        <w:trPr>
          <w:cantSplit/>
          <w:trHeight w:val="23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85C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C44">
              <w:rPr>
                <w:rFonts w:ascii="Times New Roman" w:hAnsi="Times New Roman" w:cs="Times New Roman"/>
              </w:rPr>
              <w:t>/</w:t>
            </w:r>
            <w:proofErr w:type="spellStart"/>
            <w:r w:rsidRPr="00B85C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 xml:space="preserve">Основные характеристики временного трудоустройства (виды работ, условия, адрес проведения, продолжительность рабочей недели и </w:t>
            </w:r>
            <w:proofErr w:type="spellStart"/>
            <w:r w:rsidRPr="00B85C44">
              <w:rPr>
                <w:rFonts w:ascii="Times New Roman" w:hAnsi="Times New Roman" w:cs="Times New Roman"/>
              </w:rPr>
              <w:t>т</w:t>
            </w:r>
            <w:proofErr w:type="gramStart"/>
            <w:r w:rsidRPr="00B85C44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B85C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Срок начала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Срок окончания работ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Наименование профессии (специальность)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Заработная плата 1 че</w:t>
            </w:r>
            <w:proofErr w:type="gramStart"/>
            <w:r w:rsidRPr="00B85C44">
              <w:rPr>
                <w:rFonts w:ascii="Times New Roman" w:hAnsi="Times New Roman" w:cs="Times New Roman"/>
              </w:rPr>
              <w:t>л(</w:t>
            </w:r>
            <w:proofErr w:type="spellStart"/>
            <w:proofErr w:type="gramEnd"/>
            <w:r w:rsidRPr="00B85C44">
              <w:rPr>
                <w:rFonts w:ascii="Times New Roman" w:hAnsi="Times New Roman" w:cs="Times New Roman"/>
              </w:rPr>
              <w:t>руб</w:t>
            </w:r>
            <w:proofErr w:type="spellEnd"/>
            <w:r w:rsidRPr="00B85C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Количество рабочих мест (</w:t>
            </w:r>
            <w:proofErr w:type="spellStart"/>
            <w:proofErr w:type="gramStart"/>
            <w:r w:rsidRPr="00B85C4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85C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Расчетное количество работников (чел)</w:t>
            </w:r>
          </w:p>
        </w:tc>
      </w:tr>
      <w:tr w:rsidR="00E0581D" w:rsidRPr="00B85C44" w:rsidTr="00E0581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t>9</w:t>
            </w:r>
          </w:p>
        </w:tc>
      </w:tr>
      <w:tr w:rsidR="00E0581D" w:rsidRPr="00B85C44" w:rsidTr="00E0581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81D" w:rsidRPr="00B85C44" w:rsidTr="00E0581D">
        <w:tc>
          <w:tcPr>
            <w:tcW w:w="11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1D" w:rsidRPr="00B85C44" w:rsidRDefault="00E0581D" w:rsidP="00B85C44">
            <w:pPr>
              <w:jc w:val="both"/>
              <w:rPr>
                <w:rFonts w:ascii="Times New Roman" w:hAnsi="Times New Roman" w:cs="Times New Roman"/>
              </w:rPr>
            </w:pPr>
            <w:r w:rsidRPr="00B85C44">
              <w:rPr>
                <w:rFonts w:ascii="Times New Roman" w:hAnsi="Times New Roman" w:cs="Times New Roman"/>
              </w:rPr>
              <w:lastRenderedPageBreak/>
              <w:t xml:space="preserve">         ИТОГО: </w:t>
            </w:r>
          </w:p>
        </w:tc>
      </w:tr>
    </w:tbl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630B2E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С порядком представления субсидии в 2017 году на проведение оплачиваемых общественных работ, организацию  временного трудоустройства несовершеннолетних в возрасте от 14 до 18 лет в свободное от учебы время, безработных граждан в 2017 году, ознакомлен, после заключения договора с местной администрацией МО Балканский согласен представлять требуемую информацию.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Все расходы по проведение оплачиваемых общественных работ, организацию  временного трудоустройства несовершеннолетних в возрасте от 14 до 18 лет в свободное от учебы время, безработных граждан в 2017 году, до окончания работ по договору, заключенному с местной администрацией, производятся за счет _______________________________________________________________________________________________________________________________________________________________________________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(Полное наименование юридического лица, ОГРН, ИНН)</w:t>
      </w:r>
    </w:p>
    <w:p w:rsidR="00E0581D" w:rsidRPr="00B85C44" w:rsidRDefault="00E0581D" w:rsidP="00630B2E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Согласен на заключение договора с СПб ГУЦЗН на проведение оплачиваемых общественных работ, организацию  временного трудоустройства несовершеннолетних в возрасте от 14 до 18 лет в свободное от учебы время, безработных граждан в 2017 году. 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Приложение: 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1._______________________________________________________________________ 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2._______________________________________________________________________ 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3._______________________________________________________________________ 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4._______________________________________________________________________ 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5._______________________________________________________________________ 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6._______________________________________________________________________ 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7._______________________________________________________________________ .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«___»_____________2017 года </w:t>
      </w:r>
      <w:r w:rsidRPr="00B85C44">
        <w:rPr>
          <w:rFonts w:ascii="Times New Roman" w:hAnsi="Times New Roman" w:cs="Times New Roman"/>
        </w:rPr>
        <w:tab/>
        <w:t xml:space="preserve">                  </w:t>
      </w:r>
      <w:r w:rsidRPr="00B85C44">
        <w:rPr>
          <w:rFonts w:ascii="Times New Roman" w:hAnsi="Times New Roman" w:cs="Times New Roman"/>
        </w:rPr>
        <w:tab/>
        <w:t xml:space="preserve"> __________________ / __________________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(подпись)                 (Ф.И.О. руководителя)</w:t>
      </w: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E0581D" w:rsidRPr="00B85C44" w:rsidRDefault="00E0581D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C173D8" w:rsidRDefault="00C173D8" w:rsidP="00B85C44">
      <w:pPr>
        <w:jc w:val="both"/>
        <w:rPr>
          <w:rFonts w:ascii="Times New Roman" w:hAnsi="Times New Roman" w:cs="Times New Roman"/>
        </w:rPr>
      </w:pPr>
    </w:p>
    <w:p w:rsidR="0042074C" w:rsidRPr="00B85C44" w:rsidRDefault="001503D7" w:rsidP="00C173D8">
      <w:pPr>
        <w:jc w:val="right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Приложение №2</w:t>
      </w:r>
    </w:p>
    <w:p w:rsidR="00DA5D72" w:rsidRPr="000E3993" w:rsidRDefault="00DA5D72" w:rsidP="00DA5D72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 xml:space="preserve">к Порядку предоставления субсидии из средств бюджета внутригородского муниципального образования Санкт-Петербурга  </w:t>
      </w:r>
    </w:p>
    <w:p w:rsidR="00DA5D72" w:rsidRPr="000E3993" w:rsidRDefault="00DA5D72" w:rsidP="00DA5D72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 xml:space="preserve">муниципальный округ Балканский </w:t>
      </w:r>
      <w:proofErr w:type="gramStart"/>
      <w:r w:rsidRPr="000E3993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0E39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5D72" w:rsidRPr="000E3993" w:rsidRDefault="00DA5D72" w:rsidP="00DA5D72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 xml:space="preserve">проведение оплачиваемых общественных работ, </w:t>
      </w:r>
    </w:p>
    <w:p w:rsidR="00DA5D72" w:rsidRPr="000E3993" w:rsidRDefault="00DA5D72" w:rsidP="00DA5D72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 xml:space="preserve">временного трудоустройства несовершеннолетних </w:t>
      </w:r>
    </w:p>
    <w:p w:rsidR="00DA5D72" w:rsidRPr="000E3993" w:rsidRDefault="00DA5D72" w:rsidP="00DA5D72">
      <w:pPr>
        <w:jc w:val="right"/>
        <w:rPr>
          <w:rFonts w:ascii="Times New Roman" w:hAnsi="Times New Roman" w:cs="Times New Roman"/>
          <w:sz w:val="22"/>
          <w:szCs w:val="22"/>
        </w:rPr>
      </w:pPr>
      <w:r w:rsidRPr="000E3993">
        <w:rPr>
          <w:rFonts w:ascii="Times New Roman" w:hAnsi="Times New Roman" w:cs="Times New Roman"/>
          <w:sz w:val="22"/>
          <w:szCs w:val="22"/>
        </w:rPr>
        <w:t>в возрасте от 14 до 18 лет в свободное от учебы время, безработных граждан  в 2017 году</w:t>
      </w:r>
    </w:p>
    <w:p w:rsidR="00DA5D72" w:rsidRPr="000E3993" w:rsidRDefault="00DA5D72" w:rsidP="00DA5D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356FE" w:rsidRDefault="004356FE" w:rsidP="00C173D8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p w:rsidR="0042074C" w:rsidRPr="00C173D8" w:rsidRDefault="001503D7" w:rsidP="00C173D8">
      <w:pPr>
        <w:jc w:val="center"/>
        <w:rPr>
          <w:rFonts w:ascii="Times New Roman" w:hAnsi="Times New Roman" w:cs="Times New Roman"/>
          <w:b/>
        </w:rPr>
      </w:pPr>
      <w:r w:rsidRPr="00C173D8">
        <w:rPr>
          <w:rFonts w:ascii="Times New Roman" w:hAnsi="Times New Roman" w:cs="Times New Roman"/>
          <w:b/>
        </w:rPr>
        <w:t>ФОРМА</w:t>
      </w:r>
      <w:bookmarkEnd w:id="0"/>
    </w:p>
    <w:p w:rsidR="0042074C" w:rsidRPr="00C173D8" w:rsidRDefault="001503D7" w:rsidP="00C173D8">
      <w:pPr>
        <w:jc w:val="center"/>
        <w:rPr>
          <w:rFonts w:ascii="Times New Roman" w:hAnsi="Times New Roman" w:cs="Times New Roman"/>
          <w:b/>
        </w:rPr>
      </w:pPr>
      <w:r w:rsidRPr="00C173D8">
        <w:rPr>
          <w:rFonts w:ascii="Times New Roman" w:hAnsi="Times New Roman" w:cs="Times New Roman"/>
          <w:b/>
        </w:rPr>
        <w:t>Договора о предоставлении субсидии на организацию временного трудоустройства несовершеннолетних в возрасте от 14 до 18 лет в свободн</w:t>
      </w:r>
      <w:r w:rsidR="0029427D" w:rsidRPr="00C173D8">
        <w:rPr>
          <w:rFonts w:ascii="Times New Roman" w:hAnsi="Times New Roman" w:cs="Times New Roman"/>
          <w:b/>
        </w:rPr>
        <w:t>ое от учебы время</w:t>
      </w:r>
      <w:r w:rsidR="00440FB8">
        <w:rPr>
          <w:rFonts w:ascii="Times New Roman" w:hAnsi="Times New Roman" w:cs="Times New Roman"/>
          <w:b/>
        </w:rPr>
        <w:t xml:space="preserve">, безработных граждан в 2017 году </w:t>
      </w:r>
      <w:r w:rsidR="0029427D" w:rsidRPr="00C173D8">
        <w:rPr>
          <w:rFonts w:ascii="Times New Roman" w:hAnsi="Times New Roman" w:cs="Times New Roman"/>
          <w:b/>
        </w:rPr>
        <w:t xml:space="preserve"> в МО Балканский</w:t>
      </w:r>
    </w:p>
    <w:p w:rsidR="004356FE" w:rsidRDefault="004356FE" w:rsidP="00B85C44">
      <w:pPr>
        <w:jc w:val="both"/>
        <w:rPr>
          <w:rFonts w:ascii="Times New Roman" w:hAnsi="Times New Roman" w:cs="Times New Roman"/>
        </w:rPr>
      </w:pP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Санкт-Петербург</w:t>
      </w:r>
      <w:r w:rsidR="004356F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85C44">
        <w:rPr>
          <w:rFonts w:ascii="Times New Roman" w:hAnsi="Times New Roman" w:cs="Times New Roman"/>
        </w:rPr>
        <w:tab/>
        <w:t>«</w:t>
      </w:r>
      <w:r w:rsidRPr="00B85C44">
        <w:rPr>
          <w:rFonts w:ascii="Times New Roman" w:hAnsi="Times New Roman" w:cs="Times New Roman"/>
        </w:rPr>
        <w:tab/>
        <w:t>»</w:t>
      </w:r>
      <w:r w:rsidRPr="00B85C44">
        <w:rPr>
          <w:rFonts w:ascii="Times New Roman" w:hAnsi="Times New Roman" w:cs="Times New Roman"/>
        </w:rPr>
        <w:tab/>
        <w:t>20</w:t>
      </w:r>
      <w:r w:rsidR="00996BF1" w:rsidRPr="00B85C44">
        <w:rPr>
          <w:rFonts w:ascii="Times New Roman" w:hAnsi="Times New Roman" w:cs="Times New Roman"/>
        </w:rPr>
        <w:t>17</w:t>
      </w:r>
      <w:r w:rsidRPr="00B85C44">
        <w:rPr>
          <w:rFonts w:ascii="Times New Roman" w:hAnsi="Times New Roman" w:cs="Times New Roman"/>
        </w:rPr>
        <w:t xml:space="preserve"> г.</w:t>
      </w:r>
    </w:p>
    <w:p w:rsidR="004356FE" w:rsidRDefault="004356FE" w:rsidP="00B85C44">
      <w:pPr>
        <w:jc w:val="both"/>
        <w:rPr>
          <w:rFonts w:ascii="Times New Roman" w:hAnsi="Times New Roman" w:cs="Times New Roman"/>
        </w:rPr>
      </w:pPr>
    </w:p>
    <w:p w:rsidR="0042074C" w:rsidRPr="00B85C44" w:rsidRDefault="001503D7" w:rsidP="004356FE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Местная администрация внутригородского муниципального образова</w:t>
      </w:r>
      <w:r w:rsidR="0029427D" w:rsidRPr="00B85C44">
        <w:rPr>
          <w:rFonts w:ascii="Times New Roman" w:hAnsi="Times New Roman" w:cs="Times New Roman"/>
        </w:rPr>
        <w:t>ния</w:t>
      </w:r>
      <w:proofErr w:type="gramStart"/>
      <w:r w:rsidR="0029427D" w:rsidRPr="00B85C44">
        <w:rPr>
          <w:rFonts w:ascii="Times New Roman" w:hAnsi="Times New Roman" w:cs="Times New Roman"/>
        </w:rPr>
        <w:t xml:space="preserve"> С</w:t>
      </w:r>
      <w:proofErr w:type="gramEnd"/>
      <w:r w:rsidR="0029427D" w:rsidRPr="00B85C44">
        <w:rPr>
          <w:rFonts w:ascii="Times New Roman" w:hAnsi="Times New Roman" w:cs="Times New Roman"/>
        </w:rPr>
        <w:t>анкт- Петербурга муниципальный округ Балканский, в лице главы м</w:t>
      </w:r>
      <w:r w:rsidRPr="00B85C44">
        <w:rPr>
          <w:rFonts w:ascii="Times New Roman" w:hAnsi="Times New Roman" w:cs="Times New Roman"/>
        </w:rPr>
        <w:t>естной администрац</w:t>
      </w:r>
      <w:r w:rsidR="0029427D" w:rsidRPr="00B85C44">
        <w:rPr>
          <w:rFonts w:ascii="Times New Roman" w:hAnsi="Times New Roman" w:cs="Times New Roman"/>
        </w:rPr>
        <w:t>ии Агеевой Марины Александровны</w:t>
      </w:r>
      <w:r w:rsidRPr="00B85C44">
        <w:rPr>
          <w:rFonts w:ascii="Times New Roman" w:hAnsi="Times New Roman" w:cs="Times New Roman"/>
        </w:rPr>
        <w:t xml:space="preserve">, действующего на основании </w:t>
      </w:r>
      <w:r w:rsidR="0029427D" w:rsidRPr="00B85C44">
        <w:rPr>
          <w:rFonts w:ascii="Times New Roman" w:hAnsi="Times New Roman" w:cs="Times New Roman"/>
        </w:rPr>
        <w:t>Устава, именуемая в дальнейшем м</w:t>
      </w:r>
      <w:r w:rsidRPr="00B85C44">
        <w:rPr>
          <w:rFonts w:ascii="Times New Roman" w:hAnsi="Times New Roman" w:cs="Times New Roman"/>
        </w:rPr>
        <w:t>естная администрация с одной стороны, и</w:t>
      </w:r>
      <w:r w:rsidR="0029427D" w:rsidRPr="00B85C4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</w:t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(Ф.И.О. индивидуального предпринимателя, наименование юридического лица)</w:t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в лице</w:t>
      </w:r>
      <w:r w:rsidR="0029427D" w:rsidRPr="00B85C44">
        <w:rPr>
          <w:rFonts w:ascii="Times New Roman" w:hAnsi="Times New Roman" w:cs="Times New Roman"/>
        </w:rPr>
        <w:t xml:space="preserve"> _____________________, </w:t>
      </w:r>
      <w:r w:rsidR="00EF5D8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65pt;margin-top:-11.3pt;width:260.9pt;height:10.3pt;z-index:-251658752;mso-wrap-distance-left:111.85pt;mso-wrap-distance-right:78.5pt;mso-position-horizontal-relative:margin;mso-position-vertical-relative:text" filled="f" stroked="f">
            <v:textbox style="mso-fit-shape-to-text:t" inset="0,0,0,0">
              <w:txbxContent>
                <w:p w:rsidR="007353A3" w:rsidRDefault="007353A3">
                  <w:pPr>
                    <w:pStyle w:val="60"/>
                    <w:shd w:val="clear" w:color="auto" w:fill="auto"/>
                    <w:spacing w:before="0" w:after="0" w:line="140" w:lineRule="exact"/>
                  </w:pPr>
                  <w:r>
                    <w:rPr>
                      <w:rStyle w:val="6Exact"/>
                      <w:b/>
                      <w:bCs/>
                    </w:rPr>
                    <w:t>(для юридических лиц - должность и Ф.И.О руководителя юридического лица)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Pr="00B85C44">
        <w:rPr>
          <w:rFonts w:ascii="Times New Roman" w:hAnsi="Times New Roman" w:cs="Times New Roman"/>
        </w:rPr>
        <w:t>действующего</w:t>
      </w:r>
      <w:proofErr w:type="gramEnd"/>
      <w:r w:rsidRPr="00B85C44">
        <w:rPr>
          <w:rFonts w:ascii="Times New Roman" w:hAnsi="Times New Roman" w:cs="Times New Roman"/>
        </w:rPr>
        <w:t xml:space="preserve"> на основании </w:t>
      </w:r>
      <w:r w:rsidRPr="00B85C44">
        <w:rPr>
          <w:rFonts w:ascii="Times New Roman" w:hAnsi="Times New Roman" w:cs="Times New Roman"/>
        </w:rPr>
        <w:tab/>
      </w:r>
      <w:r w:rsidRPr="00B85C44">
        <w:rPr>
          <w:rFonts w:ascii="Times New Roman" w:hAnsi="Times New Roman" w:cs="Times New Roman"/>
        </w:rPr>
        <w:tab/>
      </w:r>
      <w:r w:rsidRPr="00B85C44">
        <w:rPr>
          <w:rFonts w:ascii="Times New Roman" w:hAnsi="Times New Roman" w:cs="Times New Roman"/>
        </w:rPr>
        <w:tab/>
        <w:t>,</w:t>
      </w:r>
      <w:r w:rsidR="0029427D" w:rsidRPr="00B85C44">
        <w:rPr>
          <w:rFonts w:ascii="Times New Roman" w:hAnsi="Times New Roman" w:cs="Times New Roman"/>
        </w:rPr>
        <w:t xml:space="preserve"> </w:t>
      </w:r>
      <w:r w:rsidRPr="00B85C44">
        <w:rPr>
          <w:rFonts w:ascii="Times New Roman" w:hAnsi="Times New Roman" w:cs="Times New Roman"/>
        </w:rPr>
        <w:t>именуемый (-</w:t>
      </w:r>
      <w:proofErr w:type="spellStart"/>
      <w:r w:rsidRPr="00B85C44">
        <w:rPr>
          <w:rFonts w:ascii="Times New Roman" w:hAnsi="Times New Roman" w:cs="Times New Roman"/>
        </w:rPr>
        <w:t>ое</w:t>
      </w:r>
      <w:proofErr w:type="spellEnd"/>
      <w:r w:rsidRPr="00B85C44">
        <w:rPr>
          <w:rFonts w:ascii="Times New Roman" w:hAnsi="Times New Roman" w:cs="Times New Roman"/>
        </w:rPr>
        <w:t>) в дальнейшем Получатель субсидии, с другой стороны, а вместе именуемые Стороны, заключили настоящий договор о нижеследующем:</w:t>
      </w:r>
    </w:p>
    <w:p w:rsidR="0042074C" w:rsidRPr="006B5691" w:rsidRDefault="001503D7" w:rsidP="006B5691">
      <w:pPr>
        <w:ind w:firstLine="708"/>
        <w:jc w:val="both"/>
        <w:rPr>
          <w:rFonts w:ascii="Times New Roman" w:hAnsi="Times New Roman" w:cs="Times New Roman"/>
          <w:b/>
        </w:rPr>
      </w:pPr>
      <w:bookmarkStart w:id="1" w:name="bookmark1"/>
      <w:r w:rsidRPr="006B5691">
        <w:rPr>
          <w:rFonts w:ascii="Times New Roman" w:hAnsi="Times New Roman" w:cs="Times New Roman"/>
          <w:b/>
        </w:rPr>
        <w:t>1. Предмет договора</w:t>
      </w:r>
      <w:bookmarkEnd w:id="1"/>
    </w:p>
    <w:p w:rsidR="0042074C" w:rsidRPr="00440FB8" w:rsidRDefault="0029427D" w:rsidP="00440FB8">
      <w:pPr>
        <w:jc w:val="both"/>
        <w:rPr>
          <w:rFonts w:ascii="Times New Roman" w:hAnsi="Times New Roman" w:cs="Times New Roman"/>
        </w:rPr>
      </w:pPr>
      <w:r w:rsidRPr="00440FB8">
        <w:rPr>
          <w:rFonts w:ascii="Times New Roman" w:hAnsi="Times New Roman" w:cs="Times New Roman"/>
        </w:rPr>
        <w:t>1.1.</w:t>
      </w:r>
      <w:r w:rsidR="001503D7" w:rsidRPr="00440FB8">
        <w:rPr>
          <w:rFonts w:ascii="Times New Roman" w:hAnsi="Times New Roman" w:cs="Times New Roman"/>
        </w:rPr>
        <w:t>Настоящий договор заключен для совместной деятельности Сторон по организации временного трудоустройства несовершеннолетних в возра</w:t>
      </w:r>
      <w:r w:rsidR="00440FB8" w:rsidRPr="00440FB8">
        <w:rPr>
          <w:rFonts w:ascii="Times New Roman" w:hAnsi="Times New Roman" w:cs="Times New Roman"/>
        </w:rPr>
        <w:t xml:space="preserve">сте от 14 до 18 лет в свободное </w:t>
      </w:r>
      <w:r w:rsidR="001503D7" w:rsidRPr="00440FB8">
        <w:rPr>
          <w:rFonts w:ascii="Times New Roman" w:hAnsi="Times New Roman" w:cs="Times New Roman"/>
        </w:rPr>
        <w:t>от учебы время</w:t>
      </w:r>
      <w:r w:rsidR="00440FB8" w:rsidRPr="00440FB8">
        <w:rPr>
          <w:rFonts w:ascii="Times New Roman" w:hAnsi="Times New Roman" w:cs="Times New Roman"/>
        </w:rPr>
        <w:t>, безработных граждан  в 2017 году</w:t>
      </w:r>
      <w:r w:rsidR="00440FB8">
        <w:rPr>
          <w:rFonts w:ascii="Times New Roman" w:hAnsi="Times New Roman" w:cs="Times New Roman"/>
        </w:rPr>
        <w:t xml:space="preserve"> </w:t>
      </w:r>
      <w:r w:rsidR="001503D7" w:rsidRPr="00440FB8">
        <w:rPr>
          <w:rFonts w:ascii="Times New Roman" w:hAnsi="Times New Roman" w:cs="Times New Roman"/>
        </w:rPr>
        <w:t>на условиях, определяемых настоящим договором.</w:t>
      </w:r>
    </w:p>
    <w:p w:rsidR="00440FB8" w:rsidRPr="00440FB8" w:rsidRDefault="00FE449A" w:rsidP="00440FB8">
      <w:pPr>
        <w:jc w:val="both"/>
        <w:rPr>
          <w:rFonts w:ascii="Times New Roman" w:hAnsi="Times New Roman" w:cs="Times New Roman"/>
        </w:rPr>
      </w:pPr>
      <w:r w:rsidRPr="00440FB8">
        <w:rPr>
          <w:rFonts w:ascii="Times New Roman" w:hAnsi="Times New Roman" w:cs="Times New Roman"/>
        </w:rPr>
        <w:t>1.2.</w:t>
      </w:r>
      <w:r w:rsidR="001503D7" w:rsidRPr="00440FB8">
        <w:rPr>
          <w:rFonts w:ascii="Times New Roman" w:hAnsi="Times New Roman" w:cs="Times New Roman"/>
        </w:rPr>
        <w:t xml:space="preserve">Предметом настоящего договора является предоставление из </w:t>
      </w:r>
      <w:r w:rsidRPr="00440FB8">
        <w:rPr>
          <w:rFonts w:ascii="Times New Roman" w:hAnsi="Times New Roman" w:cs="Times New Roman"/>
        </w:rPr>
        <w:t xml:space="preserve">местного бюджета МО Балканский </w:t>
      </w:r>
      <w:r w:rsidR="001503D7" w:rsidRPr="00440FB8">
        <w:rPr>
          <w:rFonts w:ascii="Times New Roman" w:hAnsi="Times New Roman" w:cs="Times New Roman"/>
        </w:rPr>
        <w:t xml:space="preserve"> Получателю субсидии на возмещение затрат на временное трудоустройство несовершеннолетних в возрасте от 14 до 18 лет в свободное от учебы время</w:t>
      </w:r>
      <w:r w:rsidR="00440FB8" w:rsidRPr="00440FB8">
        <w:rPr>
          <w:rFonts w:ascii="Times New Roman" w:hAnsi="Times New Roman" w:cs="Times New Roman"/>
        </w:rPr>
        <w:t>, безработных граждан  в 2017 году</w:t>
      </w:r>
    </w:p>
    <w:p w:rsidR="0042074C" w:rsidRPr="00B85C44" w:rsidRDefault="00FE449A" w:rsidP="00440FB8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1.3.</w:t>
      </w:r>
      <w:r w:rsidR="001503D7" w:rsidRPr="00B85C44">
        <w:rPr>
          <w:rFonts w:ascii="Times New Roman" w:hAnsi="Times New Roman" w:cs="Times New Roman"/>
        </w:rPr>
        <w:t>Настоящим договором установлен следующий перечень профессий,</w:t>
      </w:r>
      <w:r w:rsidRPr="00B85C44">
        <w:rPr>
          <w:rFonts w:ascii="Times New Roman" w:hAnsi="Times New Roman" w:cs="Times New Roman"/>
        </w:rPr>
        <w:t xml:space="preserve"> </w:t>
      </w:r>
      <w:r w:rsidR="001503D7" w:rsidRPr="00B85C44">
        <w:rPr>
          <w:rFonts w:ascii="Times New Roman" w:hAnsi="Times New Roman" w:cs="Times New Roman"/>
        </w:rPr>
        <w:t>планируемых для проведения общественных работ:</w:t>
      </w:r>
      <w:r w:rsidR="001503D7" w:rsidRPr="00B85C44">
        <w:rPr>
          <w:rFonts w:ascii="Times New Roman" w:hAnsi="Times New Roman" w:cs="Times New Roman"/>
        </w:rPr>
        <w:tab/>
      </w:r>
      <w:r w:rsidRPr="00B85C44">
        <w:rPr>
          <w:rFonts w:ascii="Times New Roman" w:hAnsi="Times New Roman" w:cs="Times New Roman"/>
        </w:rPr>
        <w:t>__________________________________________</w:t>
      </w:r>
      <w:r w:rsidR="001503D7" w:rsidRPr="00B85C44">
        <w:rPr>
          <w:rFonts w:ascii="Times New Roman" w:hAnsi="Times New Roman" w:cs="Times New Roman"/>
        </w:rPr>
        <w:t>, а</w:t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также следующие направления деятельности</w:t>
      </w:r>
      <w:r w:rsidR="00FE449A" w:rsidRPr="00B85C44">
        <w:rPr>
          <w:rFonts w:ascii="Times New Roman" w:hAnsi="Times New Roman" w:cs="Times New Roman"/>
        </w:rPr>
        <w:t xml:space="preserve"> _______________________________________</w:t>
      </w:r>
      <w:r w:rsidRPr="00B85C44">
        <w:rPr>
          <w:rFonts w:ascii="Times New Roman" w:hAnsi="Times New Roman" w:cs="Times New Roman"/>
        </w:rPr>
        <w:tab/>
        <w:t>.</w:t>
      </w:r>
    </w:p>
    <w:p w:rsidR="0042074C" w:rsidRPr="00B85C44" w:rsidRDefault="00FE449A" w:rsidP="006B5691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1.4.</w:t>
      </w:r>
      <w:r w:rsidR="001503D7" w:rsidRPr="00B85C44">
        <w:rPr>
          <w:rFonts w:ascii="Times New Roman" w:hAnsi="Times New Roman" w:cs="Times New Roman"/>
        </w:rPr>
        <w:t>Под несовершеннолетними понимаются несовершеннолетние граждане в возрасте от 14 от 18 лет в свободное от учебы время, ищущие временную р</w:t>
      </w:r>
      <w:r w:rsidRPr="00B85C44">
        <w:rPr>
          <w:rFonts w:ascii="Times New Roman" w:hAnsi="Times New Roman" w:cs="Times New Roman"/>
        </w:rPr>
        <w:t>аботу на территории МО Балканский</w:t>
      </w:r>
      <w:r w:rsidR="001503D7" w:rsidRPr="00B85C44">
        <w:rPr>
          <w:rFonts w:ascii="Times New Roman" w:hAnsi="Times New Roman" w:cs="Times New Roman"/>
        </w:rPr>
        <w:t xml:space="preserve"> (далее - несовершеннолетние).</w:t>
      </w:r>
    </w:p>
    <w:p w:rsidR="0042074C" w:rsidRPr="00B85C44" w:rsidRDefault="00FE449A" w:rsidP="006B5691">
      <w:pPr>
        <w:ind w:firstLine="708"/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1.5.</w:t>
      </w:r>
      <w:r w:rsidR="001503D7" w:rsidRPr="00B85C44">
        <w:rPr>
          <w:rFonts w:ascii="Times New Roman" w:hAnsi="Times New Roman" w:cs="Times New Roman"/>
        </w:rPr>
        <w:t>Участие в организации и финансировании временного трудоустройства несовершеннолетних осуществляется в соответствии с Законом Российской Федерации от 19.04.1991 № 1032-1 «О занятости населения в Российской Федерации», Законом</w:t>
      </w:r>
      <w:proofErr w:type="gramStart"/>
      <w:r w:rsidR="001503D7" w:rsidRPr="00B85C44">
        <w:rPr>
          <w:rFonts w:ascii="Times New Roman" w:hAnsi="Times New Roman" w:cs="Times New Roman"/>
        </w:rPr>
        <w:t xml:space="preserve"> С</w:t>
      </w:r>
      <w:proofErr w:type="gramEnd"/>
      <w:r w:rsidR="001503D7" w:rsidRPr="00B85C44">
        <w:rPr>
          <w:rFonts w:ascii="Times New Roman" w:hAnsi="Times New Roman" w:cs="Times New Roman"/>
        </w:rPr>
        <w:t xml:space="preserve">анкт- Петербурга от 23.09.2009г. №420-79 «Об организации местного самоуправления </w:t>
      </w:r>
      <w:r w:rsidR="001503D7" w:rsidRPr="00B85C44">
        <w:rPr>
          <w:rFonts w:ascii="Times New Roman" w:hAnsi="Times New Roman" w:cs="Times New Roman"/>
        </w:rPr>
        <w:lastRenderedPageBreak/>
        <w:t>в Санкт- Петербурге».</w:t>
      </w:r>
    </w:p>
    <w:p w:rsidR="00FE449A" w:rsidRPr="00B85C44" w:rsidRDefault="00FE449A" w:rsidP="00B85C44">
      <w:pPr>
        <w:jc w:val="both"/>
        <w:rPr>
          <w:rFonts w:ascii="Times New Roman" w:hAnsi="Times New Roman" w:cs="Times New Roman"/>
        </w:rPr>
      </w:pPr>
      <w:bookmarkStart w:id="2" w:name="bookmark2"/>
    </w:p>
    <w:p w:rsidR="0042074C" w:rsidRPr="006B5691" w:rsidRDefault="001503D7" w:rsidP="004C56D3">
      <w:pPr>
        <w:jc w:val="center"/>
        <w:rPr>
          <w:rFonts w:ascii="Times New Roman" w:hAnsi="Times New Roman" w:cs="Times New Roman"/>
          <w:b/>
        </w:rPr>
      </w:pPr>
      <w:r w:rsidRPr="006B5691">
        <w:rPr>
          <w:rFonts w:ascii="Times New Roman" w:hAnsi="Times New Roman" w:cs="Times New Roman"/>
          <w:b/>
        </w:rPr>
        <w:t>2. Права и обязанности Сторон:</w:t>
      </w:r>
      <w:bookmarkEnd w:id="2"/>
    </w:p>
    <w:p w:rsidR="0042074C" w:rsidRPr="00B85C44" w:rsidRDefault="00FE449A" w:rsidP="004C56D3">
      <w:pPr>
        <w:ind w:firstLine="708"/>
        <w:jc w:val="both"/>
        <w:rPr>
          <w:rFonts w:ascii="Times New Roman" w:hAnsi="Times New Roman" w:cs="Times New Roman"/>
        </w:rPr>
      </w:pPr>
      <w:bookmarkStart w:id="3" w:name="bookmark3"/>
      <w:r w:rsidRPr="00B85C44">
        <w:rPr>
          <w:rFonts w:ascii="Times New Roman" w:hAnsi="Times New Roman" w:cs="Times New Roman"/>
        </w:rPr>
        <w:t>2.1.</w:t>
      </w:r>
      <w:r w:rsidR="001503D7" w:rsidRPr="00B85C44">
        <w:rPr>
          <w:rFonts w:ascii="Times New Roman" w:hAnsi="Times New Roman" w:cs="Times New Roman"/>
        </w:rPr>
        <w:t>Получатель субсидии обязуется:</w:t>
      </w:r>
      <w:bookmarkEnd w:id="3"/>
    </w:p>
    <w:p w:rsidR="007E021B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Определить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Создать  рабочее место для временного трудоустройства на срок с «_____» ___________ 2017 по «____» _________ 2017г;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Принять на работу несовершеннолетних</w:t>
      </w:r>
      <w:r w:rsidR="003E6963">
        <w:rPr>
          <w:rFonts w:ascii="Times New Roman" w:hAnsi="Times New Roman" w:cs="Times New Roman"/>
        </w:rPr>
        <w:t xml:space="preserve">, безработных граждан </w:t>
      </w:r>
      <w:r w:rsidRPr="00B85C44">
        <w:rPr>
          <w:rFonts w:ascii="Times New Roman" w:hAnsi="Times New Roman" w:cs="Times New Roman"/>
        </w:rPr>
        <w:t xml:space="preserve"> по направлению СПб ГУЦЗН;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В 5-дневный срок проинформировать местную администрацию и СПб ГУЦЗН: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а)</w:t>
      </w:r>
      <w:r w:rsidRPr="00B85C44">
        <w:rPr>
          <w:rFonts w:ascii="Times New Roman" w:hAnsi="Times New Roman" w:cs="Times New Roman"/>
        </w:rPr>
        <w:tab/>
        <w:t>о приеме несовершеннолетних</w:t>
      </w:r>
      <w:r w:rsidR="003E6963">
        <w:rPr>
          <w:rFonts w:ascii="Times New Roman" w:hAnsi="Times New Roman" w:cs="Times New Roman"/>
        </w:rPr>
        <w:t xml:space="preserve">, безработных граждан </w:t>
      </w:r>
      <w:r w:rsidRPr="00B85C44">
        <w:rPr>
          <w:rFonts w:ascii="Times New Roman" w:hAnsi="Times New Roman" w:cs="Times New Roman"/>
        </w:rPr>
        <w:t xml:space="preserve"> на временное трудоустройство с указанием номера, даты приказа и места работы;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б)</w:t>
      </w:r>
      <w:r w:rsidRPr="00B85C44">
        <w:rPr>
          <w:rFonts w:ascii="Times New Roman" w:hAnsi="Times New Roman" w:cs="Times New Roman"/>
        </w:rPr>
        <w:tab/>
        <w:t>об увольнении несовершеннолетних,</w:t>
      </w:r>
      <w:r w:rsidR="003E6963">
        <w:rPr>
          <w:rFonts w:ascii="Times New Roman" w:hAnsi="Times New Roman" w:cs="Times New Roman"/>
        </w:rPr>
        <w:t xml:space="preserve"> безработных граждан,</w:t>
      </w:r>
      <w:r w:rsidRPr="00B85C44">
        <w:rPr>
          <w:rFonts w:ascii="Times New Roman" w:hAnsi="Times New Roman" w:cs="Times New Roman"/>
        </w:rPr>
        <w:t xml:space="preserve"> принятых по направлению СПб ГУЦЗН с приложением копии приказа или выписки приказа об увольнении.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Заключить с несовершеннолетними, </w:t>
      </w:r>
      <w:r w:rsidR="003E6963">
        <w:rPr>
          <w:rFonts w:ascii="Times New Roman" w:hAnsi="Times New Roman" w:cs="Times New Roman"/>
        </w:rPr>
        <w:t xml:space="preserve">безработными гражданами, </w:t>
      </w:r>
      <w:r w:rsidRPr="00B85C44">
        <w:rPr>
          <w:rFonts w:ascii="Times New Roman" w:hAnsi="Times New Roman" w:cs="Times New Roman"/>
        </w:rPr>
        <w:t xml:space="preserve">направленными СПб ГУЦЗН, срочные трудовые договоры на их участие во временном трудоустройстве. Срочный трудовой </w:t>
      </w:r>
      <w:proofErr w:type="gramStart"/>
      <w:r w:rsidRPr="00B85C44">
        <w:rPr>
          <w:rFonts w:ascii="Times New Roman" w:hAnsi="Times New Roman" w:cs="Times New Roman"/>
        </w:rPr>
        <w:t>договор</w:t>
      </w:r>
      <w:proofErr w:type="gramEnd"/>
      <w:r w:rsidRPr="00B85C44">
        <w:rPr>
          <w:rFonts w:ascii="Times New Roman" w:hAnsi="Times New Roman" w:cs="Times New Roman"/>
        </w:rPr>
        <w:t xml:space="preserve"> может быть расторгнут досрочно (в том числе в связи с устройством на постоянную работу).    Соблюдать в отношении несовершеннолетних, </w:t>
      </w:r>
      <w:r w:rsidR="003E6963">
        <w:rPr>
          <w:rFonts w:ascii="Times New Roman" w:hAnsi="Times New Roman" w:cs="Times New Roman"/>
        </w:rPr>
        <w:t xml:space="preserve">безработных граждан, </w:t>
      </w:r>
      <w:r w:rsidRPr="00B85C44">
        <w:rPr>
          <w:rFonts w:ascii="Times New Roman" w:hAnsi="Times New Roman" w:cs="Times New Roman"/>
        </w:rPr>
        <w:t>направленных СПб ГУЦЗН на временные работы, распространяющиеся на них нормы законодательства о труде и социальном страховании;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Нести ответственность за соблюдение требований по охране труда и технике безопасности;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Назначить ответственного руководителя по организации временной занятости несовершеннолетних;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Обеспечить необходимым инвентарем, спецодеждой и материалами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Произвести оплату труда в соответствии с нормами федерального законодательства о труде для данн</w:t>
      </w:r>
      <w:r w:rsidR="003E6963">
        <w:rPr>
          <w:rFonts w:ascii="Times New Roman" w:hAnsi="Times New Roman" w:cs="Times New Roman"/>
        </w:rPr>
        <w:t>ых  категорий</w:t>
      </w:r>
      <w:r w:rsidRPr="00B85C44">
        <w:rPr>
          <w:rFonts w:ascii="Times New Roman" w:hAnsi="Times New Roman" w:cs="Times New Roman"/>
        </w:rPr>
        <w:t xml:space="preserve"> граждан. </w:t>
      </w:r>
      <w:proofErr w:type="gramStart"/>
      <w:r w:rsidRPr="00B85C44">
        <w:rPr>
          <w:rFonts w:ascii="Times New Roman" w:hAnsi="Times New Roman" w:cs="Times New Roman"/>
        </w:rPr>
        <w:t>В соответствии со статьей 271 ТК РФ Получатель субсидии вправе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работы;</w:t>
      </w:r>
      <w:proofErr w:type="gramEnd"/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Получатели субсидии ежемесячно, не позднее пятого числа месяца, следующего за </w:t>
      </w:r>
      <w:proofErr w:type="gramStart"/>
      <w:r w:rsidRPr="00B85C44">
        <w:rPr>
          <w:rFonts w:ascii="Times New Roman" w:hAnsi="Times New Roman" w:cs="Times New Roman"/>
        </w:rPr>
        <w:t>отчетным</w:t>
      </w:r>
      <w:proofErr w:type="gramEnd"/>
      <w:r w:rsidRPr="00B85C44">
        <w:rPr>
          <w:rFonts w:ascii="Times New Roman" w:hAnsi="Times New Roman" w:cs="Times New Roman"/>
        </w:rPr>
        <w:t>, предоставляют в местную администрацию заявку-отчет на перечисление субсидии за отчетный месяц по форме, согласно Приложению №1 к настоящему договору.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К заявке-отчету на перечисление субсидии должен быть приложен расчёт стоимости организации временного трудоустройства несовершеннолетних за отчетный месяц.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К заявке-отчету прилагаются следующие документы (копии документов заверяются подписью и печатью Получателя субсидии):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а)</w:t>
      </w:r>
      <w:r w:rsidRPr="00B85C44">
        <w:rPr>
          <w:rFonts w:ascii="Times New Roman" w:hAnsi="Times New Roman" w:cs="Times New Roman"/>
        </w:rPr>
        <w:tab/>
        <w:t xml:space="preserve">заверенные копии приказов Получателя субсидии о приеме </w:t>
      </w:r>
      <w:r w:rsidR="003E6963">
        <w:rPr>
          <w:rFonts w:ascii="Times New Roman" w:hAnsi="Times New Roman" w:cs="Times New Roman"/>
        </w:rPr>
        <w:t xml:space="preserve">работников </w:t>
      </w:r>
      <w:r w:rsidRPr="00B85C44">
        <w:rPr>
          <w:rFonts w:ascii="Times New Roman" w:hAnsi="Times New Roman" w:cs="Times New Roman"/>
        </w:rPr>
        <w:t>на временное трудоустройство;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б)</w:t>
      </w:r>
      <w:r w:rsidRPr="00B85C44">
        <w:rPr>
          <w:rFonts w:ascii="Times New Roman" w:hAnsi="Times New Roman" w:cs="Times New Roman"/>
        </w:rPr>
        <w:tab/>
        <w:t>заверенные копии срочных трудовых договоров с работниками, принятыми на временные работы;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в)</w:t>
      </w:r>
      <w:r w:rsidRPr="00B85C44">
        <w:rPr>
          <w:rFonts w:ascii="Times New Roman" w:hAnsi="Times New Roman" w:cs="Times New Roman"/>
        </w:rPr>
        <w:tab/>
        <w:t xml:space="preserve">копии приказов получателя субсидии об увольнении </w:t>
      </w:r>
      <w:r w:rsidR="003E6963">
        <w:rPr>
          <w:rFonts w:ascii="Times New Roman" w:hAnsi="Times New Roman" w:cs="Times New Roman"/>
        </w:rPr>
        <w:t xml:space="preserve">работников; 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г)</w:t>
      </w:r>
      <w:r w:rsidRPr="00B85C44">
        <w:rPr>
          <w:rFonts w:ascii="Times New Roman" w:hAnsi="Times New Roman" w:cs="Times New Roman"/>
        </w:rPr>
        <w:tab/>
        <w:t>список</w:t>
      </w:r>
      <w:r w:rsidR="003E6963">
        <w:rPr>
          <w:rFonts w:ascii="Times New Roman" w:hAnsi="Times New Roman" w:cs="Times New Roman"/>
        </w:rPr>
        <w:t xml:space="preserve"> работников</w:t>
      </w:r>
      <w:r w:rsidRPr="00B85C44">
        <w:rPr>
          <w:rFonts w:ascii="Times New Roman" w:hAnsi="Times New Roman" w:cs="Times New Roman"/>
        </w:rPr>
        <w:t>, занятых на временных работах;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proofErr w:type="spellStart"/>
      <w:r w:rsidRPr="00B85C44">
        <w:rPr>
          <w:rFonts w:ascii="Times New Roman" w:hAnsi="Times New Roman" w:cs="Times New Roman"/>
        </w:rPr>
        <w:t>д</w:t>
      </w:r>
      <w:proofErr w:type="spellEnd"/>
      <w:r w:rsidRPr="00B85C44">
        <w:rPr>
          <w:rFonts w:ascii="Times New Roman" w:hAnsi="Times New Roman" w:cs="Times New Roman"/>
        </w:rPr>
        <w:t>)</w:t>
      </w:r>
      <w:r w:rsidRPr="00B85C44">
        <w:rPr>
          <w:rFonts w:ascii="Times New Roman" w:hAnsi="Times New Roman" w:cs="Times New Roman"/>
        </w:rPr>
        <w:tab/>
        <w:t xml:space="preserve">акт сдачи-приемки по договору о предоставлении субсидии на организацию </w:t>
      </w:r>
      <w:r w:rsidRPr="00B85C44">
        <w:rPr>
          <w:rFonts w:ascii="Times New Roman" w:hAnsi="Times New Roman" w:cs="Times New Roman"/>
        </w:rPr>
        <w:lastRenderedPageBreak/>
        <w:t>временного трудоустройства несовершеннолетних в возрасте от 14 до 18 лет в свободное от учебы время</w:t>
      </w:r>
      <w:r w:rsidR="003E6963">
        <w:rPr>
          <w:rFonts w:ascii="Times New Roman" w:hAnsi="Times New Roman" w:cs="Times New Roman"/>
        </w:rPr>
        <w:t xml:space="preserve">, безработных граждан </w:t>
      </w:r>
      <w:r w:rsidRPr="00B85C44">
        <w:rPr>
          <w:rFonts w:ascii="Times New Roman" w:hAnsi="Times New Roman" w:cs="Times New Roman"/>
        </w:rPr>
        <w:t xml:space="preserve"> на территории внутригородского муниципального образова</w:t>
      </w:r>
      <w:r w:rsidR="003E6963">
        <w:rPr>
          <w:rFonts w:ascii="Times New Roman" w:hAnsi="Times New Roman" w:cs="Times New Roman"/>
        </w:rPr>
        <w:t>ния</w:t>
      </w:r>
      <w:proofErr w:type="gramStart"/>
      <w:r w:rsidR="003E6963">
        <w:rPr>
          <w:rFonts w:ascii="Times New Roman" w:hAnsi="Times New Roman" w:cs="Times New Roman"/>
        </w:rPr>
        <w:t xml:space="preserve"> С</w:t>
      </w:r>
      <w:proofErr w:type="gramEnd"/>
      <w:r w:rsidR="003E6963">
        <w:rPr>
          <w:rFonts w:ascii="Times New Roman" w:hAnsi="Times New Roman" w:cs="Times New Roman"/>
        </w:rPr>
        <w:t xml:space="preserve">анкт- Петербурга МО Балканский </w:t>
      </w:r>
      <w:r w:rsidRPr="00B85C44">
        <w:rPr>
          <w:rFonts w:ascii="Times New Roman" w:hAnsi="Times New Roman" w:cs="Times New Roman"/>
        </w:rPr>
        <w:t xml:space="preserve"> (Приложение № 2 к настоящему договору);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е)</w:t>
      </w:r>
      <w:r w:rsidRPr="00B85C44">
        <w:rPr>
          <w:rFonts w:ascii="Times New Roman" w:hAnsi="Times New Roman" w:cs="Times New Roman"/>
        </w:rPr>
        <w:tab/>
        <w:t>копия табеля учета использования рабочего времени за отчетный месяц;</w:t>
      </w:r>
    </w:p>
    <w:p w:rsidR="007E021B" w:rsidRPr="00B85C44" w:rsidRDefault="007E021B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ж)</w:t>
      </w:r>
      <w:r w:rsidRPr="00B85C44">
        <w:rPr>
          <w:rFonts w:ascii="Times New Roman" w:hAnsi="Times New Roman" w:cs="Times New Roman"/>
        </w:rPr>
        <w:tab/>
        <w:t>бухгалтерская справка за отчетный месяц по договору (Приложение №3 к настоящему договору);</w:t>
      </w:r>
    </w:p>
    <w:p w:rsidR="00E36AA5" w:rsidRPr="00B85C44" w:rsidRDefault="007E021B" w:rsidP="00B85C44">
      <w:pPr>
        <w:jc w:val="both"/>
        <w:rPr>
          <w:rFonts w:ascii="Times New Roman" w:hAnsi="Times New Roman" w:cs="Times New Roman"/>
        </w:rPr>
      </w:pPr>
      <w:proofErr w:type="spellStart"/>
      <w:r w:rsidRPr="00B85C44">
        <w:rPr>
          <w:rFonts w:ascii="Times New Roman" w:hAnsi="Times New Roman" w:cs="Times New Roman"/>
        </w:rPr>
        <w:t>з</w:t>
      </w:r>
      <w:proofErr w:type="spellEnd"/>
      <w:r w:rsidRPr="00B85C44">
        <w:rPr>
          <w:rFonts w:ascii="Times New Roman" w:hAnsi="Times New Roman" w:cs="Times New Roman"/>
        </w:rPr>
        <w:t>)</w:t>
      </w:r>
      <w:r w:rsidRPr="00B85C44">
        <w:rPr>
          <w:rFonts w:ascii="Times New Roman" w:hAnsi="Times New Roman" w:cs="Times New Roman"/>
        </w:rPr>
        <w:tab/>
        <w:t>копии платежных ведомостей по оплате труда или копии платежного поручения о перечислении средств на оплату труда на счета</w:t>
      </w:r>
      <w:r w:rsidR="003E6963">
        <w:rPr>
          <w:rFonts w:ascii="Times New Roman" w:hAnsi="Times New Roman" w:cs="Times New Roman"/>
        </w:rPr>
        <w:t xml:space="preserve"> работников</w:t>
      </w:r>
      <w:r w:rsidRPr="00B85C44">
        <w:rPr>
          <w:rFonts w:ascii="Times New Roman" w:hAnsi="Times New Roman" w:cs="Times New Roman"/>
        </w:rPr>
        <w:t>, открытые ими в кредитных учреждениях и копии платежных поручений о перечислении страховых взносов в государственные внебюджетные фонды;</w:t>
      </w:r>
    </w:p>
    <w:p w:rsidR="00656BB5" w:rsidRPr="00B85C44" w:rsidRDefault="00656BB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и) копии счетов, товарных накладных и иных документов, являющихся основанием для оплаты, в случае приобретения инвентаря, спецодежды, канцтоваров.</w:t>
      </w:r>
    </w:p>
    <w:p w:rsidR="00656BB5" w:rsidRPr="00B85C44" w:rsidRDefault="00E36AA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2.1.12.</w:t>
      </w:r>
      <w:r w:rsidR="00656BB5" w:rsidRPr="00B85C44">
        <w:rPr>
          <w:rFonts w:ascii="Times New Roman" w:hAnsi="Times New Roman" w:cs="Times New Roman"/>
        </w:rPr>
        <w:t>Обеспечить возможность осу</w:t>
      </w:r>
      <w:r w:rsidRPr="00B85C44">
        <w:rPr>
          <w:rFonts w:ascii="Times New Roman" w:hAnsi="Times New Roman" w:cs="Times New Roman"/>
        </w:rPr>
        <w:t>ществления контроля со стороны м</w:t>
      </w:r>
      <w:r w:rsidR="00656BB5" w:rsidRPr="00B85C44">
        <w:rPr>
          <w:rFonts w:ascii="Times New Roman" w:hAnsi="Times New Roman" w:cs="Times New Roman"/>
        </w:rPr>
        <w:t xml:space="preserve">естной администрации за выполнением условий настоящего договора по использованию средств </w:t>
      </w:r>
      <w:r w:rsidRPr="00B85C44">
        <w:rPr>
          <w:rFonts w:ascii="Times New Roman" w:hAnsi="Times New Roman" w:cs="Times New Roman"/>
        </w:rPr>
        <w:t>субсидии, по требованию м</w:t>
      </w:r>
      <w:r w:rsidR="00656BB5" w:rsidRPr="00B85C44">
        <w:rPr>
          <w:rFonts w:ascii="Times New Roman" w:hAnsi="Times New Roman" w:cs="Times New Roman"/>
        </w:rPr>
        <w:t>естной администрации, не позднее чем через пять дней со дня получения соответствующего запроса, представлять документы, подтверждающие виды работ, выполнение условий и объемов работ;</w:t>
      </w:r>
    </w:p>
    <w:p w:rsidR="00656BB5" w:rsidRPr="00B85C44" w:rsidRDefault="00E36AA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2.1.13.</w:t>
      </w:r>
      <w:r w:rsidR="00656BB5" w:rsidRPr="00B85C44">
        <w:rPr>
          <w:rFonts w:ascii="Times New Roman" w:hAnsi="Times New Roman" w:cs="Times New Roman"/>
        </w:rPr>
        <w:t>Исполнять пол</w:t>
      </w:r>
      <w:r w:rsidRPr="00B85C44">
        <w:rPr>
          <w:rFonts w:ascii="Times New Roman" w:hAnsi="Times New Roman" w:cs="Times New Roman"/>
        </w:rPr>
        <w:t>ученные указания и предписания м</w:t>
      </w:r>
      <w:r w:rsidR="00656BB5" w:rsidRPr="00B85C44">
        <w:rPr>
          <w:rFonts w:ascii="Times New Roman" w:hAnsi="Times New Roman" w:cs="Times New Roman"/>
        </w:rPr>
        <w:t>естной администрацией,</w:t>
      </w:r>
      <w:r w:rsidRPr="00B85C44">
        <w:rPr>
          <w:rFonts w:ascii="Times New Roman" w:hAnsi="Times New Roman" w:cs="Times New Roman"/>
        </w:rPr>
        <w:t xml:space="preserve"> а также в срок, установленный м</w:t>
      </w:r>
      <w:r w:rsidR="00656BB5" w:rsidRPr="00B85C44">
        <w:rPr>
          <w:rFonts w:ascii="Times New Roman" w:hAnsi="Times New Roman" w:cs="Times New Roman"/>
        </w:rPr>
        <w:t>естной администрацией, безвозмездно устранять обнаруженные недостатки;</w:t>
      </w:r>
    </w:p>
    <w:p w:rsidR="00656BB5" w:rsidRPr="00B85C44" w:rsidRDefault="00E36AA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2.1.14.</w:t>
      </w:r>
      <w:r w:rsidR="00656BB5" w:rsidRPr="00B85C44">
        <w:rPr>
          <w:rFonts w:ascii="Times New Roman" w:hAnsi="Times New Roman" w:cs="Times New Roman"/>
        </w:rPr>
        <w:t xml:space="preserve"> </w:t>
      </w:r>
      <w:r w:rsidRPr="00B85C44">
        <w:rPr>
          <w:rFonts w:ascii="Times New Roman" w:hAnsi="Times New Roman" w:cs="Times New Roman"/>
        </w:rPr>
        <w:t>Представлять м</w:t>
      </w:r>
      <w:r w:rsidR="00656BB5" w:rsidRPr="00B85C44">
        <w:rPr>
          <w:rFonts w:ascii="Times New Roman" w:hAnsi="Times New Roman" w:cs="Times New Roman"/>
        </w:rPr>
        <w:t>естной администрации информацию, связанную с исполнением настоящего Договора, не позднее чем через пять дней со дня получения соответствующего запроса;</w:t>
      </w:r>
    </w:p>
    <w:p w:rsidR="00656BB5" w:rsidRPr="00B85C44" w:rsidRDefault="00E36AA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2.1.15.</w:t>
      </w:r>
      <w:r w:rsidR="00656BB5" w:rsidRPr="00B85C44">
        <w:rPr>
          <w:rFonts w:ascii="Times New Roman" w:hAnsi="Times New Roman" w:cs="Times New Roman"/>
        </w:rPr>
        <w:t>Использовать бюджетные средства по целевому назначению;</w:t>
      </w:r>
    </w:p>
    <w:p w:rsidR="00656BB5" w:rsidRPr="00B85C44" w:rsidRDefault="00E36AA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2.1.16.</w:t>
      </w:r>
      <w:r w:rsidR="00656BB5" w:rsidRPr="00B85C44">
        <w:rPr>
          <w:rFonts w:ascii="Times New Roman" w:hAnsi="Times New Roman" w:cs="Times New Roman"/>
        </w:rPr>
        <w:t>Вести отдельный учет расходов, источником финансового обеспечения которых является субсидия;</w:t>
      </w:r>
    </w:p>
    <w:p w:rsidR="00656BB5" w:rsidRPr="00B85C44" w:rsidRDefault="00E36AA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 </w:t>
      </w:r>
      <w:r w:rsidRPr="00B85C44">
        <w:rPr>
          <w:rFonts w:ascii="Times New Roman" w:hAnsi="Times New Roman" w:cs="Times New Roman"/>
        </w:rPr>
        <w:tab/>
        <w:t>2.1.17.</w:t>
      </w:r>
      <w:r w:rsidR="00656BB5" w:rsidRPr="00B85C44">
        <w:rPr>
          <w:rFonts w:ascii="Times New Roman" w:hAnsi="Times New Roman" w:cs="Times New Roman"/>
        </w:rPr>
        <w:t>Выполнять иные обязанности в соответствии с действующим</w:t>
      </w:r>
      <w:r w:rsidRPr="00B85C44">
        <w:rPr>
          <w:rFonts w:ascii="Times New Roman" w:hAnsi="Times New Roman" w:cs="Times New Roman"/>
        </w:rPr>
        <w:t xml:space="preserve"> </w:t>
      </w:r>
      <w:r w:rsidR="00656BB5" w:rsidRPr="00B85C44">
        <w:rPr>
          <w:rFonts w:ascii="Times New Roman" w:hAnsi="Times New Roman" w:cs="Times New Roman"/>
        </w:rPr>
        <w:t>законодательством и Порядком предоставления в 2017 году субсидии на временное трудоустройство несовершеннолетних в возрасте от 14 до 18 лет в свободн</w:t>
      </w:r>
      <w:r w:rsidRPr="00B85C44">
        <w:rPr>
          <w:rFonts w:ascii="Times New Roman" w:hAnsi="Times New Roman" w:cs="Times New Roman"/>
        </w:rPr>
        <w:t>ое от учебы время</w:t>
      </w:r>
      <w:r w:rsidR="003E6963">
        <w:rPr>
          <w:rFonts w:ascii="Times New Roman" w:hAnsi="Times New Roman" w:cs="Times New Roman"/>
        </w:rPr>
        <w:t>, безработных граждан</w:t>
      </w:r>
      <w:r w:rsidRPr="00B85C44">
        <w:rPr>
          <w:rFonts w:ascii="Times New Roman" w:hAnsi="Times New Roman" w:cs="Times New Roman"/>
        </w:rPr>
        <w:t xml:space="preserve"> в МО Балканский</w:t>
      </w:r>
      <w:r w:rsidR="00656BB5" w:rsidRPr="00B85C44">
        <w:rPr>
          <w:rFonts w:ascii="Times New Roman" w:hAnsi="Times New Roman" w:cs="Times New Roman"/>
        </w:rPr>
        <w:t xml:space="preserve">, утвержденным Постановлением Местной администрации </w:t>
      </w:r>
      <w:proofErr w:type="gramStart"/>
      <w:r w:rsidR="00656BB5" w:rsidRPr="00B85C44">
        <w:rPr>
          <w:rFonts w:ascii="Times New Roman" w:hAnsi="Times New Roman" w:cs="Times New Roman"/>
        </w:rPr>
        <w:t>от</w:t>
      </w:r>
      <w:proofErr w:type="gramEnd"/>
      <w:r w:rsidR="00656BB5" w:rsidRPr="00B85C44">
        <w:rPr>
          <w:rFonts w:ascii="Times New Roman" w:hAnsi="Times New Roman" w:cs="Times New Roman"/>
        </w:rPr>
        <w:tab/>
        <w:t>№</w:t>
      </w:r>
      <w:r w:rsidR="00656BB5" w:rsidRPr="00B85C44">
        <w:rPr>
          <w:rFonts w:ascii="Times New Roman" w:hAnsi="Times New Roman" w:cs="Times New Roman"/>
        </w:rPr>
        <w:tab/>
        <w:t>.</w:t>
      </w:r>
    </w:p>
    <w:p w:rsidR="00E36AA5" w:rsidRPr="00B85C44" w:rsidRDefault="00E36AA5" w:rsidP="00B85C44">
      <w:pPr>
        <w:jc w:val="both"/>
        <w:rPr>
          <w:rFonts w:ascii="Times New Roman" w:hAnsi="Times New Roman" w:cs="Times New Roman"/>
        </w:rPr>
      </w:pPr>
    </w:p>
    <w:p w:rsidR="00656BB5" w:rsidRPr="004C56D3" w:rsidRDefault="0067429C" w:rsidP="00B85C44">
      <w:pPr>
        <w:jc w:val="both"/>
        <w:rPr>
          <w:rFonts w:ascii="Times New Roman" w:hAnsi="Times New Roman" w:cs="Times New Roman"/>
          <w:b/>
        </w:rPr>
      </w:pPr>
      <w:r w:rsidRPr="004C56D3">
        <w:rPr>
          <w:rFonts w:ascii="Times New Roman" w:hAnsi="Times New Roman" w:cs="Times New Roman"/>
          <w:b/>
        </w:rPr>
        <w:t xml:space="preserve">            </w:t>
      </w:r>
      <w:r w:rsidR="00E36AA5" w:rsidRPr="004C56D3">
        <w:rPr>
          <w:rFonts w:ascii="Times New Roman" w:hAnsi="Times New Roman" w:cs="Times New Roman"/>
          <w:b/>
        </w:rPr>
        <w:t>2.2.</w:t>
      </w:r>
      <w:r w:rsidR="00656BB5" w:rsidRPr="004C56D3">
        <w:rPr>
          <w:rFonts w:ascii="Times New Roman" w:hAnsi="Times New Roman" w:cs="Times New Roman"/>
          <w:b/>
        </w:rPr>
        <w:t>Местная администрация обязуется:</w:t>
      </w:r>
    </w:p>
    <w:p w:rsidR="00656BB5" w:rsidRPr="00B85C44" w:rsidRDefault="00AF6828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2.2.1.</w:t>
      </w:r>
      <w:r w:rsidR="00656BB5" w:rsidRPr="00B85C44">
        <w:rPr>
          <w:rFonts w:ascii="Times New Roman" w:hAnsi="Times New Roman" w:cs="Times New Roman"/>
        </w:rPr>
        <w:t>Информировать через муниципальные средства массовой информации об организации работ для несовершеннолетних;</w:t>
      </w:r>
    </w:p>
    <w:p w:rsidR="00656BB5" w:rsidRPr="00B85C44" w:rsidRDefault="00AF6828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2.2.2.Принимать </w:t>
      </w:r>
      <w:proofErr w:type="gramStart"/>
      <w:r w:rsidRPr="00B85C44">
        <w:rPr>
          <w:rFonts w:ascii="Times New Roman" w:hAnsi="Times New Roman" w:cs="Times New Roman"/>
        </w:rPr>
        <w:t>о</w:t>
      </w:r>
      <w:r w:rsidR="00656BB5" w:rsidRPr="00B85C44">
        <w:rPr>
          <w:rFonts w:ascii="Times New Roman" w:hAnsi="Times New Roman" w:cs="Times New Roman"/>
        </w:rPr>
        <w:t>тчеты</w:t>
      </w:r>
      <w:proofErr w:type="gramEnd"/>
      <w:r w:rsidR="00656BB5" w:rsidRPr="00B85C44">
        <w:rPr>
          <w:rFonts w:ascii="Times New Roman" w:hAnsi="Times New Roman" w:cs="Times New Roman"/>
        </w:rPr>
        <w:t xml:space="preserve"> о расходовании субсидий предоставленные Получателем субсидии в комплекте с документами, подтверждающими целевое расходование денежных средств.</w:t>
      </w:r>
    </w:p>
    <w:p w:rsidR="00656BB5" w:rsidRPr="00B85C44" w:rsidRDefault="0067429C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2.2.3.</w:t>
      </w:r>
      <w:r w:rsidR="00656BB5" w:rsidRPr="00B85C44">
        <w:rPr>
          <w:rFonts w:ascii="Times New Roman" w:hAnsi="Times New Roman" w:cs="Times New Roman"/>
        </w:rPr>
        <w:t>Осуществлять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договора.</w:t>
      </w:r>
    </w:p>
    <w:p w:rsidR="0067429C" w:rsidRPr="00B85C44" w:rsidRDefault="0067429C" w:rsidP="00B85C44">
      <w:pPr>
        <w:jc w:val="both"/>
        <w:rPr>
          <w:rFonts w:ascii="Times New Roman" w:hAnsi="Times New Roman" w:cs="Times New Roman"/>
        </w:rPr>
      </w:pPr>
    </w:p>
    <w:p w:rsidR="00656BB5" w:rsidRPr="00B85C44" w:rsidRDefault="0067429C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3.</w:t>
      </w:r>
      <w:r w:rsidR="00656BB5" w:rsidRPr="00B85C44">
        <w:rPr>
          <w:rFonts w:ascii="Times New Roman" w:hAnsi="Times New Roman" w:cs="Times New Roman"/>
        </w:rPr>
        <w:t>Финансирование</w:t>
      </w:r>
    </w:p>
    <w:p w:rsidR="00656BB5" w:rsidRPr="00B85C44" w:rsidRDefault="00C90E9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3.1. </w:t>
      </w:r>
      <w:r w:rsidR="00656BB5" w:rsidRPr="00B85C44">
        <w:rPr>
          <w:rFonts w:ascii="Times New Roman" w:hAnsi="Times New Roman" w:cs="Times New Roman"/>
        </w:rPr>
        <w:t>Финансирование временных работ для несовершеннолетних производится:</w:t>
      </w:r>
    </w:p>
    <w:p w:rsidR="00656BB5" w:rsidRPr="00B85C44" w:rsidRDefault="00656BB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а)</w:t>
      </w:r>
      <w:r w:rsidRPr="00B85C44">
        <w:rPr>
          <w:rFonts w:ascii="Times New Roman" w:hAnsi="Times New Roman" w:cs="Times New Roman"/>
        </w:rPr>
        <w:tab/>
        <w:t>за счет средств местного бюджета внутригородского муниципального образования</w:t>
      </w:r>
    </w:p>
    <w:p w:rsidR="00656BB5" w:rsidRPr="00B85C44" w:rsidRDefault="00C90E9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Санкт-Петербурга МО </w:t>
      </w:r>
      <w:proofErr w:type="gramStart"/>
      <w:r w:rsidRPr="00B85C44">
        <w:rPr>
          <w:rFonts w:ascii="Times New Roman" w:hAnsi="Times New Roman" w:cs="Times New Roman"/>
        </w:rPr>
        <w:t>Балканский</w:t>
      </w:r>
      <w:proofErr w:type="gramEnd"/>
      <w:r w:rsidRPr="00B85C44">
        <w:rPr>
          <w:rFonts w:ascii="Times New Roman" w:hAnsi="Times New Roman" w:cs="Times New Roman"/>
        </w:rPr>
        <w:t xml:space="preserve"> </w:t>
      </w:r>
      <w:r w:rsidR="00656BB5" w:rsidRPr="00B85C44">
        <w:rPr>
          <w:rFonts w:ascii="Times New Roman" w:hAnsi="Times New Roman" w:cs="Times New Roman"/>
        </w:rPr>
        <w:t xml:space="preserve"> в сумме</w:t>
      </w:r>
      <w:r w:rsidRPr="00B85C44">
        <w:rPr>
          <w:rFonts w:ascii="Times New Roman" w:hAnsi="Times New Roman" w:cs="Times New Roman"/>
        </w:rPr>
        <w:t xml:space="preserve"> ________</w:t>
      </w:r>
      <w:r w:rsidR="00656BB5" w:rsidRPr="00B85C44">
        <w:rPr>
          <w:rFonts w:ascii="Times New Roman" w:hAnsi="Times New Roman" w:cs="Times New Roman"/>
        </w:rPr>
        <w:tab/>
        <w:t>рублей</w:t>
      </w:r>
      <w:r w:rsidRPr="00B85C44">
        <w:rPr>
          <w:rFonts w:ascii="Times New Roman" w:hAnsi="Times New Roman" w:cs="Times New Roman"/>
        </w:rPr>
        <w:t xml:space="preserve"> _____</w:t>
      </w:r>
      <w:r w:rsidR="00656BB5" w:rsidRPr="00B85C44">
        <w:rPr>
          <w:rFonts w:ascii="Times New Roman" w:hAnsi="Times New Roman" w:cs="Times New Roman"/>
        </w:rPr>
        <w:tab/>
        <w:t>копеек;</w:t>
      </w:r>
    </w:p>
    <w:p w:rsidR="00656BB5" w:rsidRPr="00B85C44" w:rsidRDefault="00656BB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lastRenderedPageBreak/>
        <w:t>б)</w:t>
      </w:r>
      <w:r w:rsidRPr="00B85C44">
        <w:rPr>
          <w:rFonts w:ascii="Times New Roman" w:hAnsi="Times New Roman" w:cs="Times New Roman"/>
        </w:rPr>
        <w:tab/>
        <w:t>за счет средств Получателя субсидии в сумме</w:t>
      </w:r>
      <w:r w:rsidR="00C90E94" w:rsidRPr="00B85C44">
        <w:rPr>
          <w:rFonts w:ascii="Times New Roman" w:hAnsi="Times New Roman" w:cs="Times New Roman"/>
        </w:rPr>
        <w:t xml:space="preserve"> _______</w:t>
      </w:r>
      <w:r w:rsidRPr="00B85C44">
        <w:rPr>
          <w:rFonts w:ascii="Times New Roman" w:hAnsi="Times New Roman" w:cs="Times New Roman"/>
        </w:rPr>
        <w:tab/>
        <w:t>рублей</w:t>
      </w:r>
      <w:r w:rsidR="00C90E94" w:rsidRPr="00B85C44">
        <w:rPr>
          <w:rFonts w:ascii="Times New Roman" w:hAnsi="Times New Roman" w:cs="Times New Roman"/>
        </w:rPr>
        <w:t xml:space="preserve"> _____</w:t>
      </w:r>
      <w:r w:rsidRPr="00B85C44">
        <w:rPr>
          <w:rFonts w:ascii="Times New Roman" w:hAnsi="Times New Roman" w:cs="Times New Roman"/>
        </w:rPr>
        <w:tab/>
        <w:t>копеек.</w:t>
      </w:r>
    </w:p>
    <w:p w:rsidR="00C90E94" w:rsidRPr="00B85C44" w:rsidRDefault="00C90E94" w:rsidP="00B85C44">
      <w:pPr>
        <w:jc w:val="both"/>
        <w:rPr>
          <w:rFonts w:ascii="Times New Roman" w:hAnsi="Times New Roman" w:cs="Times New Roman"/>
        </w:rPr>
      </w:pPr>
    </w:p>
    <w:p w:rsidR="00656BB5" w:rsidRPr="00B85C44" w:rsidRDefault="00C90E9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4.</w:t>
      </w:r>
      <w:r w:rsidR="00656BB5" w:rsidRPr="00B85C44">
        <w:rPr>
          <w:rFonts w:ascii="Times New Roman" w:hAnsi="Times New Roman" w:cs="Times New Roman"/>
        </w:rPr>
        <w:t>Расторжение Договора</w:t>
      </w:r>
    </w:p>
    <w:p w:rsidR="00656BB5" w:rsidRPr="00B85C44" w:rsidRDefault="00C90E9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4.1. </w:t>
      </w:r>
      <w:r w:rsidR="00656BB5" w:rsidRPr="00B85C44">
        <w:rPr>
          <w:rFonts w:ascii="Times New Roman" w:hAnsi="Times New Roman" w:cs="Times New Roman"/>
        </w:rPr>
        <w:t>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месте, признания факта несостоятельности (банкротства) Получателя субсидии или вынесения решения о назначении внешнего управления в соответствии с законодательством Российской Федерации.</w:t>
      </w:r>
    </w:p>
    <w:p w:rsidR="00656BB5" w:rsidRPr="00B85C44" w:rsidRDefault="002C6416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4.2.</w:t>
      </w:r>
      <w:r w:rsidR="00656BB5" w:rsidRPr="00B85C44">
        <w:rPr>
          <w:rFonts w:ascii="Times New Roman" w:hAnsi="Times New Roman" w:cs="Times New Roman"/>
        </w:rPr>
        <w:t>При нарушении Получателем субсид</w:t>
      </w:r>
      <w:r w:rsidRPr="00B85C44">
        <w:rPr>
          <w:rFonts w:ascii="Times New Roman" w:hAnsi="Times New Roman" w:cs="Times New Roman"/>
        </w:rPr>
        <w:t>ии условий настоящего договора м</w:t>
      </w:r>
      <w:r w:rsidR="00656BB5" w:rsidRPr="00B85C44">
        <w:rPr>
          <w:rFonts w:ascii="Times New Roman" w:hAnsi="Times New Roman" w:cs="Times New Roman"/>
        </w:rPr>
        <w:t>естная администрация вправе расторгнуть его в одностороннем порядке.</w:t>
      </w:r>
    </w:p>
    <w:p w:rsidR="002C6416" w:rsidRPr="00B85C44" w:rsidRDefault="002C6416" w:rsidP="00B85C44">
      <w:pPr>
        <w:jc w:val="both"/>
        <w:rPr>
          <w:rFonts w:ascii="Times New Roman" w:hAnsi="Times New Roman" w:cs="Times New Roman"/>
        </w:rPr>
      </w:pPr>
    </w:p>
    <w:p w:rsidR="00656BB5" w:rsidRPr="00B85C44" w:rsidRDefault="002C6416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5.</w:t>
      </w:r>
      <w:r w:rsidR="00656BB5" w:rsidRPr="00B85C44">
        <w:rPr>
          <w:rFonts w:ascii="Times New Roman" w:hAnsi="Times New Roman" w:cs="Times New Roman"/>
        </w:rPr>
        <w:t>Ответственность Сторон</w:t>
      </w:r>
    </w:p>
    <w:p w:rsidR="00656BB5" w:rsidRPr="00B85C44" w:rsidRDefault="00656BB5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B26F7A" w:rsidRPr="00B85C44" w:rsidRDefault="00B26F7A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5.2.«Получатель субсидии» несет персональную ответственность за соблюдение требований трудового законодательства и охраны труда в отношении принимаемых на работу граждан, при выявлении нарушений которых Соглашение расторгается с применением соответствующих санкций, в том числе с отнесением затрат по Соглашению на «Получателя субсидии».</w:t>
      </w:r>
    </w:p>
    <w:p w:rsidR="00B26F7A" w:rsidRPr="00B85C44" w:rsidRDefault="00B26F7A" w:rsidP="00B85C44">
      <w:pPr>
        <w:jc w:val="both"/>
        <w:rPr>
          <w:rFonts w:ascii="Times New Roman" w:hAnsi="Times New Roman" w:cs="Times New Roman"/>
        </w:rPr>
      </w:pPr>
    </w:p>
    <w:p w:rsidR="00B26F7A" w:rsidRPr="00B85C44" w:rsidRDefault="00B26F7A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6.Условия и порядок возврата средств субсидии</w:t>
      </w:r>
    </w:p>
    <w:p w:rsidR="00B26F7A" w:rsidRPr="00B85C44" w:rsidRDefault="003E5552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6.1.</w:t>
      </w:r>
      <w:r w:rsidR="00B26F7A" w:rsidRPr="00B85C44">
        <w:rPr>
          <w:rFonts w:ascii="Times New Roman" w:hAnsi="Times New Roman" w:cs="Times New Roman"/>
        </w:rPr>
        <w:t>Получатель субсидии несет ответственность за своевременность и достоверность представляемых сведений в соответствии с действующим законодательством.</w:t>
      </w:r>
    </w:p>
    <w:p w:rsidR="00B26F7A" w:rsidRPr="00B85C44" w:rsidRDefault="003E5552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6.2.</w:t>
      </w:r>
      <w:r w:rsidR="00B26F7A" w:rsidRPr="00B85C44">
        <w:rPr>
          <w:rFonts w:ascii="Times New Roman" w:hAnsi="Times New Roman" w:cs="Times New Roman"/>
        </w:rPr>
        <w:t>В случае нарушения Получателем субсидии условий предоставления субсидии, соответствующие средства перечисляются в местный бюджет в следующем порядке:</w:t>
      </w:r>
    </w:p>
    <w:p w:rsidR="00B26F7A" w:rsidRPr="00B85C44" w:rsidRDefault="003E5552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6.2.1. </w:t>
      </w:r>
      <w:r w:rsidR="00B26F7A" w:rsidRPr="00B85C44">
        <w:rPr>
          <w:rFonts w:ascii="Times New Roman" w:hAnsi="Times New Roman" w:cs="Times New Roman"/>
        </w:rPr>
        <w:t>В случае выявления нарушения условий, установленных договором, и (или) выявление фактов предоставления отчетности с нарушением порядка ее оформления, а также в случае установления факта недостоверности предоставленных Получателем субсидии сведений, оформляется Акт с указанием выявленных нарушений и сроков их устранения (далее</w:t>
      </w:r>
      <w:r w:rsidRPr="00B85C44">
        <w:rPr>
          <w:rFonts w:ascii="Times New Roman" w:hAnsi="Times New Roman" w:cs="Times New Roman"/>
        </w:rPr>
        <w:t xml:space="preserve"> - Акт), который подписывается главой м</w:t>
      </w:r>
      <w:r w:rsidR="00B26F7A" w:rsidRPr="00B85C44">
        <w:rPr>
          <w:rFonts w:ascii="Times New Roman" w:hAnsi="Times New Roman" w:cs="Times New Roman"/>
        </w:rPr>
        <w:t>естной администрации.</w:t>
      </w:r>
    </w:p>
    <w:p w:rsidR="00B26F7A" w:rsidRPr="00B85C44" w:rsidRDefault="001923AE" w:rsidP="00B85C44">
      <w:pPr>
        <w:jc w:val="both"/>
        <w:rPr>
          <w:rFonts w:ascii="Times New Roman" w:hAnsi="Times New Roman" w:cs="Times New Roman"/>
        </w:rPr>
      </w:pPr>
      <w:proofErr w:type="gramStart"/>
      <w:r w:rsidRPr="00B85C44">
        <w:rPr>
          <w:rFonts w:ascii="Times New Roman" w:hAnsi="Times New Roman" w:cs="Times New Roman"/>
        </w:rPr>
        <w:t>6.2.2.</w:t>
      </w:r>
      <w:r w:rsidR="00B26F7A" w:rsidRPr="00B85C44">
        <w:rPr>
          <w:rFonts w:ascii="Times New Roman" w:hAnsi="Times New Roman" w:cs="Times New Roman"/>
        </w:rPr>
        <w:t>В случае не устранения нарушений в установлен</w:t>
      </w:r>
      <w:r w:rsidRPr="00B85C44">
        <w:rPr>
          <w:rFonts w:ascii="Times New Roman" w:hAnsi="Times New Roman" w:cs="Times New Roman"/>
        </w:rPr>
        <w:t xml:space="preserve">ный в акте срок МА МО Балканский </w:t>
      </w:r>
      <w:r w:rsidR="00B26F7A" w:rsidRPr="00B85C44">
        <w:rPr>
          <w:rFonts w:ascii="Times New Roman" w:hAnsi="Times New Roman" w:cs="Times New Roman"/>
        </w:rPr>
        <w:t xml:space="preserve">в течение трех рабочих дней со дня истечения указанного срока принимает решение </w:t>
      </w:r>
      <w:r w:rsidRPr="00B85C44">
        <w:rPr>
          <w:rFonts w:ascii="Times New Roman" w:hAnsi="Times New Roman" w:cs="Times New Roman"/>
        </w:rPr>
        <w:t xml:space="preserve">о возврате в бюджет МО Балканский </w:t>
      </w:r>
      <w:r w:rsidR="00B26F7A" w:rsidRPr="00B85C44">
        <w:rPr>
          <w:rFonts w:ascii="Times New Roman" w:hAnsi="Times New Roman" w:cs="Times New Roman"/>
        </w:rPr>
        <w:t xml:space="preserve"> суммы полученных субсидий, в форме распоряжения местной администрации и направляет копию указанного распоряжения вместе с требованием о возврате субсидии в местный бюджет, содержащим сумму, сроки, код бюджетной классификации</w:t>
      </w:r>
      <w:proofErr w:type="gramEnd"/>
      <w:r w:rsidR="00B26F7A" w:rsidRPr="00B85C44">
        <w:rPr>
          <w:rFonts w:ascii="Times New Roman" w:hAnsi="Times New Roman" w:cs="Times New Roman"/>
        </w:rPr>
        <w:t xml:space="preserve"> Российской Федерации, по которому должен быть осуществлен возврат субсидии, получателю субсидии в течение одного рабочего дня со дня вступления в силу распоряжения Местной администрации.</w:t>
      </w:r>
    </w:p>
    <w:p w:rsidR="00B26F7A" w:rsidRPr="00B85C44" w:rsidRDefault="00AC7EE9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6.2.3.</w:t>
      </w:r>
      <w:r w:rsidR="00B26F7A" w:rsidRPr="00B85C44">
        <w:rPr>
          <w:rFonts w:ascii="Times New Roman" w:hAnsi="Times New Roman" w:cs="Times New Roman"/>
        </w:rPr>
        <w:t>Остатки неиспользованных средств подлежат возврату в местный бюджет не позднее 25.12.2017г.</w:t>
      </w:r>
    </w:p>
    <w:p w:rsidR="00B26F7A" w:rsidRPr="00B85C44" w:rsidRDefault="006F19B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6.2.4. </w:t>
      </w:r>
      <w:r w:rsidR="00B26F7A" w:rsidRPr="00B85C44">
        <w:rPr>
          <w:rFonts w:ascii="Times New Roman" w:hAnsi="Times New Roman" w:cs="Times New Roman"/>
        </w:rPr>
        <w:t>Суммы возвращенных субсидий подлежат зачислению в доходы местного бюджета.</w:t>
      </w:r>
    </w:p>
    <w:p w:rsidR="00B26F7A" w:rsidRPr="00B85C44" w:rsidRDefault="006F19B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6.2.5.</w:t>
      </w:r>
      <w:r w:rsidR="00B26F7A" w:rsidRPr="00B85C44">
        <w:rPr>
          <w:rFonts w:ascii="Times New Roman" w:hAnsi="Times New Roman" w:cs="Times New Roman"/>
        </w:rPr>
        <w:t>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направляет получателю субсидии требование о возврате субсидии, подготовленное согласно Акту проверки. Срок, реквизиты, размер и иные условия возврата субсидии указываются в требовании о возврате субсидии.</w:t>
      </w:r>
    </w:p>
    <w:p w:rsidR="00B26F7A" w:rsidRPr="00B85C44" w:rsidRDefault="006F19B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lastRenderedPageBreak/>
        <w:t>6.2.6.</w:t>
      </w:r>
      <w:r w:rsidR="00B26F7A" w:rsidRPr="00B85C44">
        <w:rPr>
          <w:rFonts w:ascii="Times New Roman" w:hAnsi="Times New Roman" w:cs="Times New Roman"/>
        </w:rPr>
        <w:t>В случае если получатель субсидий не перечислит сумм</w:t>
      </w:r>
      <w:r w:rsidRPr="00B85C44">
        <w:rPr>
          <w:rFonts w:ascii="Times New Roman" w:hAnsi="Times New Roman" w:cs="Times New Roman"/>
        </w:rPr>
        <w:t xml:space="preserve">у субсидии в бюджет МО Балканский </w:t>
      </w:r>
      <w:r w:rsidR="00B26F7A" w:rsidRPr="00B85C44">
        <w:rPr>
          <w:rFonts w:ascii="Times New Roman" w:hAnsi="Times New Roman" w:cs="Times New Roman"/>
        </w:rPr>
        <w:t xml:space="preserve"> в размере и в срок, указанном в требовании согласно пунктам</w:t>
      </w:r>
      <w:r w:rsidRPr="00B85C44">
        <w:rPr>
          <w:rFonts w:ascii="Times New Roman" w:hAnsi="Times New Roman" w:cs="Times New Roman"/>
        </w:rPr>
        <w:t xml:space="preserve"> </w:t>
      </w:r>
      <w:r w:rsidR="00B26F7A" w:rsidRPr="00B85C44">
        <w:rPr>
          <w:rFonts w:ascii="Times New Roman" w:hAnsi="Times New Roman" w:cs="Times New Roman"/>
        </w:rPr>
        <w:t xml:space="preserve">и 6.2.5. настоящего договора </w:t>
      </w:r>
      <w:proofErr w:type="gramStart"/>
      <w:r w:rsidR="00B26F7A" w:rsidRPr="00B85C44">
        <w:rPr>
          <w:rFonts w:ascii="Times New Roman" w:hAnsi="Times New Roman" w:cs="Times New Roman"/>
        </w:rPr>
        <w:t>и(</w:t>
      </w:r>
      <w:proofErr w:type="gramEnd"/>
      <w:r w:rsidR="00B26F7A" w:rsidRPr="00B85C44">
        <w:rPr>
          <w:rFonts w:ascii="Times New Roman" w:hAnsi="Times New Roman" w:cs="Times New Roman"/>
        </w:rPr>
        <w:t>или) в срок, указанный в пунк</w:t>
      </w:r>
      <w:r w:rsidRPr="00B85C44">
        <w:rPr>
          <w:rFonts w:ascii="Times New Roman" w:hAnsi="Times New Roman" w:cs="Times New Roman"/>
        </w:rPr>
        <w:t>те 6.2.3 .настоящего договора, м</w:t>
      </w:r>
      <w:r w:rsidR="00B26F7A" w:rsidRPr="00B85C44">
        <w:rPr>
          <w:rFonts w:ascii="Times New Roman" w:hAnsi="Times New Roman" w:cs="Times New Roman"/>
        </w:rPr>
        <w:t>естная администрация в течение 30 календарных дней направляет исковое заявление в суд о возврате субсидии в местной бюджет.</w:t>
      </w:r>
    </w:p>
    <w:p w:rsidR="006F19B4" w:rsidRPr="00B85C44" w:rsidRDefault="006F19B4" w:rsidP="00B85C44">
      <w:pPr>
        <w:jc w:val="both"/>
        <w:rPr>
          <w:rFonts w:ascii="Times New Roman" w:hAnsi="Times New Roman" w:cs="Times New Roman"/>
        </w:rPr>
      </w:pPr>
    </w:p>
    <w:p w:rsidR="00B26F7A" w:rsidRPr="00B85C44" w:rsidRDefault="006F19B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7. </w:t>
      </w:r>
      <w:proofErr w:type="gramStart"/>
      <w:r w:rsidR="00B26F7A" w:rsidRPr="00B85C44">
        <w:rPr>
          <w:rFonts w:ascii="Times New Roman" w:hAnsi="Times New Roman" w:cs="Times New Roman"/>
        </w:rPr>
        <w:t>Обстоятельства, исключающие ответственность Сторон (форс-мажорные</w:t>
      </w:r>
      <w:proofErr w:type="gramEnd"/>
    </w:p>
    <w:p w:rsidR="00B26F7A" w:rsidRPr="00B85C44" w:rsidRDefault="00B26F7A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обстоятельства)</w:t>
      </w:r>
    </w:p>
    <w:p w:rsidR="00B26F7A" w:rsidRPr="00B85C44" w:rsidRDefault="003A7D0C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7.1.</w:t>
      </w:r>
      <w:r w:rsidR="00B26F7A" w:rsidRPr="00B85C44">
        <w:rPr>
          <w:rFonts w:ascii="Times New Roman" w:hAnsi="Times New Roman" w:cs="Times New Roman"/>
        </w:rPr>
        <w:t>Стороны освобождаются от ответственности за частичное или неполное неисполнение своих обязательств по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486074" w:rsidRPr="00B85C44" w:rsidRDefault="00B26F7A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486074" w:rsidRPr="00B85C44" w:rsidRDefault="0048607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7.2.Стороны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договору.</w:t>
      </w:r>
    </w:p>
    <w:p w:rsidR="00486074" w:rsidRPr="00B85C44" w:rsidRDefault="0048607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7.3.Если Сторона не направит или несвоевременно направит извещение, предусмотренное в п.7.2, настоящего договора, то она обязана возместить другой Стороне понесенные ею убытки.</w:t>
      </w:r>
    </w:p>
    <w:p w:rsidR="00486074" w:rsidRPr="00B85C44" w:rsidRDefault="0048607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7.4.В случаях наступления обстоятельств, указанных в п. 7.1. настоящего договора, срок исполнения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486074" w:rsidRPr="00B85C44" w:rsidRDefault="0048607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7.5.Если обстоятельства, перечисленные в п. 7.1. настоящего договора, и их последствия продолжают действовать более двух месяцев, Стороны проводят переговоры для определения способов исполнения договора</w:t>
      </w:r>
    </w:p>
    <w:p w:rsidR="00486074" w:rsidRPr="00B85C44" w:rsidRDefault="00486074" w:rsidP="00B85C44">
      <w:pPr>
        <w:jc w:val="both"/>
        <w:rPr>
          <w:rFonts w:ascii="Times New Roman" w:hAnsi="Times New Roman" w:cs="Times New Roman"/>
        </w:rPr>
      </w:pPr>
    </w:p>
    <w:p w:rsidR="00486074" w:rsidRPr="00B85C44" w:rsidRDefault="00486074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8. Срок действия Договора</w:t>
      </w:r>
    </w:p>
    <w:p w:rsidR="00486074" w:rsidRPr="00B85C44" w:rsidRDefault="002722B6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 xml:space="preserve">8.1. </w:t>
      </w:r>
      <w:r w:rsidR="00486074" w:rsidRPr="00B85C44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Договору, но не позднее 25 декабря 2017 года.</w:t>
      </w:r>
    </w:p>
    <w:p w:rsidR="00486074" w:rsidRPr="00B85C44" w:rsidRDefault="002722B6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8.2.</w:t>
      </w:r>
      <w:r w:rsidR="00486074" w:rsidRPr="00B85C44">
        <w:rPr>
          <w:rFonts w:ascii="Times New Roman" w:hAnsi="Times New Roman" w:cs="Times New Roman"/>
        </w:rPr>
        <w:t>По истечении указанного срока обязательства Сторон по настоящему Договору прекращаются полностью.</w:t>
      </w:r>
    </w:p>
    <w:p w:rsidR="00486074" w:rsidRPr="00B85C44" w:rsidRDefault="002722B6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8.3.</w:t>
      </w:r>
      <w:r w:rsidR="00486074" w:rsidRPr="00B85C44">
        <w:rPr>
          <w:rFonts w:ascii="Times New Roman" w:hAnsi="Times New Roman" w:cs="Times New Roman"/>
        </w:rPr>
        <w:t>Условия настоящего договора могут быть изменены только по соглашению сторон в письменной форме.</w:t>
      </w:r>
    </w:p>
    <w:p w:rsidR="00486074" w:rsidRPr="00B85C44" w:rsidRDefault="00F85920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8.4.</w:t>
      </w:r>
      <w:r w:rsidR="00486074" w:rsidRPr="00B85C44">
        <w:rPr>
          <w:rFonts w:ascii="Times New Roman" w:hAnsi="Times New Roman" w:cs="Times New Roman"/>
        </w:rPr>
        <w:t>Спорные вопросы и взаимные претензии Сторон, связанные с выполнением настоящего договора, разрешаются в соответствии с действующим законодательством.</w:t>
      </w:r>
    </w:p>
    <w:p w:rsidR="00486074" w:rsidRPr="00B85C44" w:rsidRDefault="00F85920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8.5.</w:t>
      </w:r>
      <w:r w:rsidR="00486074" w:rsidRPr="00B85C44">
        <w:rPr>
          <w:rFonts w:ascii="Times New Roman" w:hAnsi="Times New Roman" w:cs="Times New Roman"/>
        </w:rPr>
        <w:t>Настоящий договор составлен в двух экземплярах (по одному для каждой из Сторон), имеющих одинаковую юридическую силу.</w:t>
      </w:r>
    </w:p>
    <w:p w:rsidR="00486074" w:rsidRPr="00B85C44" w:rsidRDefault="00486074" w:rsidP="00B85C44">
      <w:pPr>
        <w:jc w:val="both"/>
        <w:rPr>
          <w:rFonts w:ascii="Times New Roman" w:hAnsi="Times New Roman" w:cs="Times New Roman"/>
        </w:rPr>
      </w:pPr>
    </w:p>
    <w:p w:rsidR="00486074" w:rsidRPr="00B85C44" w:rsidRDefault="00486074" w:rsidP="00B85C44">
      <w:pPr>
        <w:jc w:val="both"/>
        <w:rPr>
          <w:rFonts w:ascii="Times New Roman" w:hAnsi="Times New Roman" w:cs="Times New Roman"/>
        </w:rPr>
      </w:pPr>
    </w:p>
    <w:p w:rsidR="00C32FD1" w:rsidRPr="00B85C44" w:rsidRDefault="00C32FD1" w:rsidP="00B85C44">
      <w:pPr>
        <w:jc w:val="both"/>
        <w:rPr>
          <w:rFonts w:ascii="Times New Roman" w:hAnsi="Times New Roman" w:cs="Times New Roman"/>
        </w:rPr>
      </w:pPr>
    </w:p>
    <w:p w:rsidR="00C32FD1" w:rsidRPr="00B85C44" w:rsidRDefault="00C32FD1" w:rsidP="00B85C44">
      <w:pPr>
        <w:jc w:val="both"/>
        <w:rPr>
          <w:rFonts w:ascii="Times New Roman" w:hAnsi="Times New Roman" w:cs="Times New Roman"/>
        </w:rPr>
      </w:pPr>
    </w:p>
    <w:p w:rsidR="00C32FD1" w:rsidRPr="00B85C44" w:rsidRDefault="00C32FD1" w:rsidP="00B85C44">
      <w:pPr>
        <w:jc w:val="both"/>
        <w:rPr>
          <w:rFonts w:ascii="Times New Roman" w:hAnsi="Times New Roman" w:cs="Times New Roman"/>
        </w:rPr>
      </w:pPr>
    </w:p>
    <w:p w:rsidR="00C32FD1" w:rsidRDefault="00C32FD1" w:rsidP="00B85C44">
      <w:pPr>
        <w:jc w:val="both"/>
        <w:rPr>
          <w:rFonts w:ascii="Times New Roman" w:hAnsi="Times New Roman" w:cs="Times New Roman"/>
        </w:rPr>
      </w:pPr>
    </w:p>
    <w:p w:rsidR="001F5C78" w:rsidRPr="00B85C44" w:rsidRDefault="001F5C78" w:rsidP="00B85C44">
      <w:pPr>
        <w:jc w:val="both"/>
        <w:rPr>
          <w:rFonts w:ascii="Times New Roman" w:hAnsi="Times New Roman" w:cs="Times New Roman"/>
        </w:rPr>
      </w:pPr>
    </w:p>
    <w:p w:rsidR="00B867D9" w:rsidRDefault="00B867D9" w:rsidP="001F5C78">
      <w:pPr>
        <w:pStyle w:val="30"/>
        <w:shd w:val="clear" w:color="auto" w:fill="auto"/>
        <w:spacing w:line="240" w:lineRule="auto"/>
        <w:ind w:right="280"/>
      </w:pPr>
      <w:r>
        <w:t>Приложение 1</w:t>
      </w:r>
    </w:p>
    <w:p w:rsidR="00B867D9" w:rsidRDefault="00B867D9" w:rsidP="001F5C78">
      <w:pPr>
        <w:pStyle w:val="90"/>
        <w:shd w:val="clear" w:color="auto" w:fill="auto"/>
        <w:spacing w:before="0" w:after="0" w:line="240" w:lineRule="auto"/>
        <w:ind w:left="3960" w:right="260"/>
      </w:pPr>
      <w:r>
        <w:t>к форме Договора о предоставлении субсидии на организацию временного трудоустройства несовершеннолетних в возрасте от 14 до 18 лет в свободное от учебы время</w:t>
      </w:r>
      <w:proofErr w:type="gramStart"/>
      <w:r>
        <w:t xml:space="preserve"> </w:t>
      </w:r>
      <w:r w:rsidR="001F5C78">
        <w:t>,</w:t>
      </w:r>
      <w:proofErr w:type="gramEnd"/>
      <w:r w:rsidR="001F5C78">
        <w:t xml:space="preserve"> безработных граждан </w:t>
      </w:r>
      <w:r>
        <w:t>на территории</w:t>
      </w:r>
    </w:p>
    <w:p w:rsidR="00B867D9" w:rsidRDefault="00B867D9" w:rsidP="001F5C78">
      <w:pPr>
        <w:pStyle w:val="90"/>
        <w:shd w:val="clear" w:color="auto" w:fill="auto"/>
        <w:spacing w:before="0" w:after="0" w:line="240" w:lineRule="auto"/>
        <w:ind w:right="280"/>
      </w:pPr>
      <w:r>
        <w:t>внутригородского</w:t>
      </w:r>
    </w:p>
    <w:p w:rsidR="00B867D9" w:rsidRDefault="00B867D9" w:rsidP="001F5C78">
      <w:pPr>
        <w:pStyle w:val="90"/>
        <w:shd w:val="clear" w:color="auto" w:fill="auto"/>
        <w:spacing w:before="0" w:after="0" w:line="240" w:lineRule="auto"/>
        <w:ind w:right="260"/>
      </w:pPr>
      <w:r>
        <w:t>муниципального образов</w:t>
      </w:r>
      <w:r w:rsidR="001F5C78">
        <w:t xml:space="preserve">ания Санкт-Петербурга МО </w:t>
      </w:r>
      <w:proofErr w:type="gramStart"/>
      <w:r w:rsidR="001F5C78">
        <w:t>Балканский</w:t>
      </w:r>
      <w:proofErr w:type="gramEnd"/>
      <w:r w:rsidR="001F5C78">
        <w:t xml:space="preserve"> </w:t>
      </w:r>
    </w:p>
    <w:p w:rsidR="00B867D9" w:rsidRDefault="00B867D9" w:rsidP="00B867D9">
      <w:pPr>
        <w:pStyle w:val="50"/>
        <w:shd w:val="clear" w:color="auto" w:fill="auto"/>
        <w:spacing w:after="1" w:line="220" w:lineRule="exact"/>
        <w:ind w:right="260"/>
        <w:jc w:val="right"/>
      </w:pPr>
      <w:r>
        <w:t>«УТВЕРЖДАЮ»</w:t>
      </w:r>
    </w:p>
    <w:p w:rsidR="00B867D9" w:rsidRPr="00D53FC3" w:rsidRDefault="00B867D9" w:rsidP="00B867D9">
      <w:pPr>
        <w:spacing w:line="220" w:lineRule="exact"/>
        <w:ind w:right="260"/>
        <w:jc w:val="right"/>
        <w:rPr>
          <w:rFonts w:ascii="Times New Roman" w:hAnsi="Times New Roman" w:cs="Times New Roman"/>
        </w:rPr>
      </w:pPr>
      <w:r w:rsidRPr="00D53FC3">
        <w:rPr>
          <w:rFonts w:ascii="Times New Roman" w:hAnsi="Times New Roman" w:cs="Times New Roman"/>
        </w:rPr>
        <w:t>Глава местной администрации (подпись)</w:t>
      </w:r>
    </w:p>
    <w:p w:rsidR="00B867D9" w:rsidRPr="00D53FC3" w:rsidRDefault="00B867D9" w:rsidP="00B867D9">
      <w:pPr>
        <w:pStyle w:val="121"/>
        <w:keepNext/>
        <w:keepLines/>
        <w:shd w:val="clear" w:color="auto" w:fill="auto"/>
        <w:tabs>
          <w:tab w:val="left" w:leader="underscore" w:pos="6404"/>
          <w:tab w:val="left" w:leader="underscore" w:pos="7945"/>
          <w:tab w:val="left" w:leader="underscore" w:pos="8434"/>
        </w:tabs>
        <w:ind w:left="5660"/>
      </w:pPr>
      <w:r w:rsidRPr="00D53FC3">
        <w:t>«</w:t>
      </w:r>
      <w:r w:rsidRPr="00D53FC3">
        <w:tab/>
        <w:t>»</w:t>
      </w:r>
      <w:r w:rsidRPr="00D53FC3">
        <w:tab/>
        <w:t>20</w:t>
      </w:r>
      <w:r w:rsidRPr="00D53FC3">
        <w:tab/>
        <w:t>года</w:t>
      </w:r>
    </w:p>
    <w:p w:rsidR="00B867D9" w:rsidRPr="00D53FC3" w:rsidRDefault="00B867D9" w:rsidP="00B867D9">
      <w:pPr>
        <w:spacing w:line="264" w:lineRule="exact"/>
        <w:ind w:right="280"/>
        <w:jc w:val="right"/>
        <w:rPr>
          <w:rFonts w:ascii="Times New Roman" w:hAnsi="Times New Roman" w:cs="Times New Roman"/>
        </w:rPr>
      </w:pPr>
      <w:r w:rsidRPr="00D53FC3">
        <w:rPr>
          <w:rFonts w:ascii="Times New Roman" w:hAnsi="Times New Roman" w:cs="Times New Roman"/>
        </w:rPr>
        <w:t>М.П.</w:t>
      </w:r>
    </w:p>
    <w:p w:rsidR="00B867D9" w:rsidRPr="00D53FC3" w:rsidRDefault="00B867D9" w:rsidP="00B867D9">
      <w:pPr>
        <w:spacing w:after="239" w:line="264" w:lineRule="exact"/>
        <w:ind w:left="3660" w:right="280"/>
        <w:jc w:val="right"/>
        <w:rPr>
          <w:rFonts w:ascii="Times New Roman" w:hAnsi="Times New Roman" w:cs="Times New Roman"/>
        </w:rPr>
      </w:pPr>
      <w:r w:rsidRPr="00D53FC3">
        <w:rPr>
          <w:rFonts w:ascii="Times New Roman" w:hAnsi="Times New Roman" w:cs="Times New Roman"/>
        </w:rPr>
        <w:t xml:space="preserve">Главе местной администрации внутригородского муниципального образования Санкт-Петербурга МО </w:t>
      </w:r>
      <w:proofErr w:type="gramStart"/>
      <w:r w:rsidRPr="00D53FC3">
        <w:rPr>
          <w:rFonts w:ascii="Times New Roman" w:hAnsi="Times New Roman" w:cs="Times New Roman"/>
        </w:rPr>
        <w:t>Балканский</w:t>
      </w:r>
      <w:proofErr w:type="gramEnd"/>
    </w:p>
    <w:p w:rsidR="00B867D9" w:rsidRPr="00D53FC3" w:rsidRDefault="00B867D9" w:rsidP="00B867D9">
      <w:pPr>
        <w:pStyle w:val="40"/>
        <w:shd w:val="clear" w:color="auto" w:fill="auto"/>
        <w:spacing w:after="17" w:line="190" w:lineRule="exact"/>
        <w:ind w:right="280"/>
      </w:pPr>
      <w:r w:rsidRPr="00D53FC3">
        <w:t>(фамилия, имя, отчество)</w:t>
      </w:r>
    </w:p>
    <w:p w:rsidR="00B867D9" w:rsidRDefault="00B867D9" w:rsidP="00B867D9">
      <w:pPr>
        <w:tabs>
          <w:tab w:val="left" w:leader="underscore" w:pos="8950"/>
        </w:tabs>
        <w:spacing w:line="150" w:lineRule="exact"/>
        <w:ind w:left="3420"/>
      </w:pPr>
      <w:r>
        <w:t>ОТ</w:t>
      </w:r>
      <w:r>
        <w:tab/>
      </w:r>
    </w:p>
    <w:p w:rsidR="00B867D9" w:rsidRDefault="00B867D9" w:rsidP="00B867D9">
      <w:pPr>
        <w:pStyle w:val="40"/>
        <w:shd w:val="clear" w:color="auto" w:fill="auto"/>
        <w:spacing w:after="0" w:line="391" w:lineRule="exact"/>
        <w:ind w:right="280"/>
      </w:pPr>
    </w:p>
    <w:p w:rsidR="00B867D9" w:rsidRPr="004E353A" w:rsidRDefault="0033104F" w:rsidP="004E353A">
      <w:pPr>
        <w:pStyle w:val="40"/>
        <w:shd w:val="clear" w:color="auto" w:fill="auto"/>
        <w:spacing w:after="0" w:line="391" w:lineRule="exact"/>
        <w:ind w:right="280"/>
        <w:jc w:val="left"/>
        <w:rPr>
          <w:sz w:val="24"/>
          <w:szCs w:val="24"/>
        </w:rPr>
      </w:pPr>
      <w:r>
        <w:rPr>
          <w:sz w:val="24"/>
          <w:szCs w:val="24"/>
        </w:rPr>
        <w:t>_________ 20___ года, в соответствии</w:t>
      </w:r>
      <w:r w:rsidR="004E353A">
        <w:rPr>
          <w:sz w:val="24"/>
          <w:szCs w:val="24"/>
        </w:rPr>
        <w:t xml:space="preserve"> с приведенным расчетом:</w:t>
      </w:r>
    </w:p>
    <w:p w:rsidR="00B867D9" w:rsidRPr="00B867D9" w:rsidRDefault="00B867D9" w:rsidP="00B867D9">
      <w:pPr>
        <w:pStyle w:val="40"/>
        <w:shd w:val="clear" w:color="auto" w:fill="auto"/>
        <w:spacing w:after="0" w:line="240" w:lineRule="auto"/>
        <w:ind w:left="35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1224"/>
        <w:gridCol w:w="1080"/>
        <w:gridCol w:w="1210"/>
        <w:gridCol w:w="1219"/>
        <w:gridCol w:w="1349"/>
        <w:gridCol w:w="1344"/>
        <w:gridCol w:w="816"/>
      </w:tblGrid>
      <w:tr w:rsidR="00B867D9" w:rsidRPr="00B867D9" w:rsidTr="00562970">
        <w:trPr>
          <w:trHeight w:hRule="exact" w:val="178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7D9" w:rsidRPr="00B867D9" w:rsidRDefault="00B867D9" w:rsidP="00B867D9">
            <w:pPr>
              <w:framePr w:w="9202" w:wrap="notBeside" w:vAnchor="text" w:hAnchor="text" w:xAlign="center" w:y="1"/>
              <w:ind w:left="220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 xml:space="preserve">№ </w:t>
            </w:r>
            <w:proofErr w:type="spellStart"/>
            <w:proofErr w:type="gramStart"/>
            <w:r w:rsidRPr="00B867D9">
              <w:rPr>
                <w:rStyle w:val="295pt"/>
                <w:rFonts w:eastAsia="Arial Unicode MS"/>
              </w:rPr>
              <w:t>п</w:t>
            </w:r>
            <w:proofErr w:type="spellEnd"/>
            <w:proofErr w:type="gramEnd"/>
            <w:r w:rsidRPr="00B867D9">
              <w:rPr>
                <w:rStyle w:val="295pt"/>
                <w:rFonts w:eastAsia="Arial Unicode MS"/>
              </w:rPr>
              <w:t>/</w:t>
            </w:r>
            <w:proofErr w:type="spellStart"/>
            <w:r w:rsidRPr="00B867D9">
              <w:rPr>
                <w:rStyle w:val="295pt"/>
                <w:rFonts w:eastAsia="Arial Unicode MS"/>
              </w:rPr>
              <w:t>п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ФИО</w:t>
            </w:r>
          </w:p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гражданина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 xml:space="preserve">Количество отработан, дней в </w:t>
            </w:r>
            <w:proofErr w:type="spellStart"/>
            <w:proofErr w:type="gramStart"/>
            <w:r w:rsidRPr="00B867D9">
              <w:rPr>
                <w:rStyle w:val="295pt"/>
                <w:rFonts w:eastAsia="Arial Unicode MS"/>
              </w:rPr>
              <w:t>соот</w:t>
            </w:r>
            <w:proofErr w:type="spellEnd"/>
            <w:r w:rsidRPr="00B867D9">
              <w:rPr>
                <w:rStyle w:val="295pt"/>
                <w:rFonts w:eastAsia="Arial Unicode MS"/>
              </w:rPr>
              <w:t xml:space="preserve"> </w:t>
            </w:r>
            <w:proofErr w:type="spellStart"/>
            <w:r w:rsidRPr="00B867D9">
              <w:rPr>
                <w:rStyle w:val="295pt"/>
                <w:rFonts w:eastAsia="Arial Unicode MS"/>
              </w:rPr>
              <w:t>ветствии</w:t>
            </w:r>
            <w:proofErr w:type="spellEnd"/>
            <w:proofErr w:type="gramEnd"/>
            <w:r w:rsidRPr="00B867D9">
              <w:rPr>
                <w:rStyle w:val="295pt"/>
                <w:rFonts w:eastAsia="Arial Unicode MS"/>
              </w:rPr>
              <w:t xml:space="preserve"> с табелем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Заработная плата с учетом начислений (30,2%) (руб.)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 xml:space="preserve">Компенсация за </w:t>
            </w:r>
            <w:proofErr w:type="spellStart"/>
            <w:r w:rsidRPr="00B867D9">
              <w:rPr>
                <w:rStyle w:val="295pt"/>
                <w:rFonts w:eastAsia="Arial Unicode MS"/>
              </w:rPr>
              <w:t>неиспольз</w:t>
            </w:r>
            <w:proofErr w:type="spellEnd"/>
            <w:r w:rsidRPr="00B867D9">
              <w:rPr>
                <w:rStyle w:val="295pt"/>
                <w:rFonts w:eastAsia="Arial Unicode MS"/>
              </w:rPr>
              <w:t>. отпуск (руб.)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Расчет размера компенсации основных затрат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Компенсация</w:t>
            </w:r>
          </w:p>
          <w:p w:rsidR="00B867D9" w:rsidRPr="00B867D9" w:rsidRDefault="00B867D9" w:rsidP="00B867D9">
            <w:pPr>
              <w:framePr w:w="920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прочих</w:t>
            </w:r>
          </w:p>
          <w:p w:rsidR="00B867D9" w:rsidRPr="00B867D9" w:rsidRDefault="00B867D9" w:rsidP="00B867D9">
            <w:pPr>
              <w:framePr w:w="920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 xml:space="preserve">(канцелярских) расходов (руб.) (НДС не </w:t>
            </w:r>
            <w:proofErr w:type="spellStart"/>
            <w:r w:rsidRPr="00B867D9">
              <w:rPr>
                <w:rStyle w:val="295pt"/>
                <w:rFonts w:eastAsia="Arial Unicode MS"/>
              </w:rPr>
              <w:t>облаг</w:t>
            </w:r>
            <w:proofErr w:type="spellEnd"/>
            <w:r w:rsidRPr="00B867D9">
              <w:rPr>
                <w:rStyle w:val="295pt"/>
                <w:rFonts w:eastAsia="Arial Unicode MS"/>
              </w:rPr>
              <w:t>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D9" w:rsidRPr="00B867D9" w:rsidRDefault="00B867D9" w:rsidP="00B867D9">
            <w:pPr>
              <w:framePr w:w="9202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Всего</w:t>
            </w:r>
          </w:p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B867D9">
              <w:rPr>
                <w:rStyle w:val="295pt"/>
                <w:rFonts w:eastAsia="Arial Unicode MS"/>
              </w:rPr>
              <w:t>финансо</w:t>
            </w:r>
            <w:proofErr w:type="spellEnd"/>
          </w:p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B867D9">
              <w:rPr>
                <w:rStyle w:val="265pt"/>
                <w:rFonts w:eastAsia="Arial Unicode MS"/>
              </w:rPr>
              <w:t>эГХ</w:t>
            </w:r>
            <w:proofErr w:type="spellEnd"/>
          </w:p>
          <w:p w:rsidR="00B867D9" w:rsidRPr="00B867D9" w:rsidRDefault="00B867D9" w:rsidP="00B867D9">
            <w:pPr>
              <w:framePr w:w="9202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затрат</w:t>
            </w:r>
          </w:p>
          <w:p w:rsidR="00B867D9" w:rsidRPr="00B867D9" w:rsidRDefault="00B867D9" w:rsidP="00B867D9">
            <w:pPr>
              <w:framePr w:w="9202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(руб.)</w:t>
            </w:r>
          </w:p>
        </w:tc>
      </w:tr>
      <w:tr w:rsidR="00B867D9" w:rsidRPr="00B867D9" w:rsidTr="00562970">
        <w:trPr>
          <w:trHeight w:hRule="exact" w:val="2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7D9" w:rsidRPr="00B867D9" w:rsidRDefault="00B867D9" w:rsidP="00B867D9">
            <w:pPr>
              <w:framePr w:w="9202" w:wrap="notBeside" w:vAnchor="text" w:hAnchor="text" w:xAlign="center" w:y="1"/>
              <w:ind w:right="240"/>
              <w:jc w:val="right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ind w:right="240"/>
              <w:jc w:val="right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ind w:right="240"/>
              <w:jc w:val="right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7D9" w:rsidRPr="00B867D9" w:rsidRDefault="00B867D9" w:rsidP="00B867D9">
            <w:pPr>
              <w:framePr w:w="9202" w:wrap="notBeside" w:vAnchor="text" w:hAnchor="text" w:xAlign="center" w:y="1"/>
              <w:ind w:left="960"/>
              <w:rPr>
                <w:rFonts w:ascii="Times New Roman" w:hAnsi="Times New Roman" w:cs="Times New Roman"/>
              </w:rPr>
            </w:pPr>
            <w:r w:rsidRPr="00B867D9">
              <w:rPr>
                <w:rStyle w:val="265pt"/>
                <w:rFonts w:eastAsia="Arial Unicode MS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7D9" w:rsidRPr="00B867D9" w:rsidRDefault="00B867D9" w:rsidP="00B867D9">
            <w:pPr>
              <w:framePr w:w="9202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  <w:r w:rsidRPr="00B867D9">
              <w:rPr>
                <w:rStyle w:val="295pt"/>
                <w:rFonts w:eastAsia="Arial Unicode MS"/>
              </w:rPr>
              <w:t>8</w:t>
            </w:r>
          </w:p>
        </w:tc>
      </w:tr>
      <w:tr w:rsidR="00B867D9" w:rsidRPr="00B867D9" w:rsidTr="00562970">
        <w:trPr>
          <w:trHeight w:hRule="exact"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D9" w:rsidRPr="00B867D9" w:rsidRDefault="00B867D9" w:rsidP="00B867D9">
            <w:pPr>
              <w:framePr w:w="920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867D9" w:rsidRPr="00B867D9" w:rsidRDefault="00B867D9" w:rsidP="00B867D9">
      <w:pPr>
        <w:framePr w:w="920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867D9" w:rsidRPr="00B867D9" w:rsidRDefault="00B867D9" w:rsidP="00B867D9">
      <w:pPr>
        <w:rPr>
          <w:rFonts w:ascii="Times New Roman" w:hAnsi="Times New Roman" w:cs="Times New Roman"/>
          <w:sz w:val="2"/>
          <w:szCs w:val="2"/>
        </w:rPr>
      </w:pPr>
    </w:p>
    <w:p w:rsidR="00B867D9" w:rsidRPr="00B867D9" w:rsidRDefault="00EF5D8E" w:rsidP="00B867D9">
      <w:pPr>
        <w:tabs>
          <w:tab w:val="left" w:leader="underscore" w:pos="2648"/>
          <w:tab w:val="left" w:leader="underscore" w:pos="6148"/>
        </w:tabs>
        <w:ind w:left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8" type="#_x0000_t202" style="position:absolute;left:0;text-align:left;margin-left:.5pt;margin-top:-170.15pt;width:447.1pt;height:44.25pt;z-index:-251656192;mso-wrap-distance-left:5pt;mso-wrap-distance-right:5pt;mso-position-horizontal-relative:margin" filled="f" stroked="f">
            <v:textbox style="mso-fit-shape-to-text:t" inset="0,0,0,0">
              <w:txbxContent>
                <w:p w:rsidR="007353A3" w:rsidRDefault="007353A3" w:rsidP="00B867D9">
                  <w:pPr>
                    <w:spacing w:line="266" w:lineRule="exact"/>
                    <w:jc w:val="both"/>
                    <w:rPr>
                      <w:rStyle w:val="2Exact"/>
                      <w:rFonts w:eastAsia="Arial Unicode MS"/>
                    </w:rPr>
                  </w:pPr>
                  <w:r>
                    <w:rPr>
                      <w:rStyle w:val="2Exact"/>
                      <w:rFonts w:eastAsia="Arial Unicode MS"/>
                    </w:rPr>
                    <w:t>Настоящим прошу перечислить ____________________________________________________________</w:t>
                  </w:r>
                </w:p>
                <w:p w:rsidR="007353A3" w:rsidRDefault="007353A3" w:rsidP="00B867D9">
                  <w:pPr>
                    <w:spacing w:line="266" w:lineRule="exact"/>
                    <w:jc w:val="both"/>
                  </w:pPr>
                  <w:proofErr w:type="gramStart"/>
                  <w:r>
                    <w:rPr>
                      <w:rStyle w:val="2Exact"/>
                      <w:rFonts w:eastAsia="Arial Unicode MS"/>
                    </w:rPr>
                    <w:t>(полное наименование юридического лица, ОГРН, ИНН) субсидию на организацию временного трудоустройства  в МО Балканский за месяц ___________</w:t>
                  </w:r>
                  <w:proofErr w:type="gramEnd"/>
                </w:p>
                <w:p w:rsidR="007353A3" w:rsidRDefault="007353A3" w:rsidP="00B867D9">
                  <w:pPr>
                    <w:tabs>
                      <w:tab w:val="left" w:leader="underscore" w:pos="7908"/>
                      <w:tab w:val="left" w:leader="underscore" w:pos="8362"/>
                    </w:tabs>
                    <w:spacing w:line="266" w:lineRule="exact"/>
                    <w:jc w:val="both"/>
                  </w:pPr>
                  <w:r>
                    <w:rPr>
                      <w:rStyle w:val="2Exact"/>
                      <w:rFonts w:eastAsia="Arial Unicode MS"/>
                    </w:rPr>
                    <w:t>от 14 до 18 лет в свободное от учебы время в МО Балканский  за месяц</w:t>
                  </w:r>
                  <w:r>
                    <w:rPr>
                      <w:rStyle w:val="2Exact"/>
                      <w:rFonts w:eastAsia="Arial Unicode MS"/>
                    </w:rPr>
                    <w:tab/>
                    <w:t>20</w:t>
                  </w:r>
                  <w:r>
                    <w:rPr>
                      <w:rStyle w:val="2Exact"/>
                      <w:rFonts w:eastAsia="Arial Unicode MS"/>
                    </w:rPr>
                    <w:tab/>
                    <w:t>года,</w:t>
                  </w:r>
                </w:p>
                <w:p w:rsidR="007353A3" w:rsidRDefault="007353A3" w:rsidP="00B867D9">
                  <w:pPr>
                    <w:tabs>
                      <w:tab w:val="left" w:leader="underscore" w:pos="8909"/>
                    </w:tabs>
                    <w:spacing w:line="266" w:lineRule="exact"/>
                    <w:jc w:val="both"/>
                  </w:pPr>
                  <w:r>
                    <w:rPr>
                      <w:rStyle w:val="2Exact"/>
                      <w:rFonts w:eastAsia="Arial Unicode MS"/>
                    </w:rPr>
                    <w:t>в соответствии с приведенным расчетом:</w:t>
                  </w:r>
                  <w:r>
                    <w:rPr>
                      <w:rStyle w:val="2Exact"/>
                      <w:rFonts w:eastAsia="Arial Unicode MS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B867D9" w:rsidRPr="00B867D9">
        <w:rPr>
          <w:rFonts w:ascii="Times New Roman" w:hAnsi="Times New Roman" w:cs="Times New Roman"/>
        </w:rPr>
        <w:t>Итого за</w:t>
      </w:r>
      <w:r w:rsidR="00B867D9" w:rsidRPr="00B867D9">
        <w:rPr>
          <w:rFonts w:ascii="Times New Roman" w:hAnsi="Times New Roman" w:cs="Times New Roman"/>
        </w:rPr>
        <w:tab/>
        <w:t>месяц:</w:t>
      </w:r>
      <w:r w:rsidR="00B867D9" w:rsidRPr="00B867D9">
        <w:rPr>
          <w:rFonts w:ascii="Times New Roman" w:hAnsi="Times New Roman" w:cs="Times New Roman"/>
        </w:rPr>
        <w:tab/>
        <w:t>(цифра и прописью)</w:t>
      </w:r>
    </w:p>
    <w:p w:rsidR="00B867D9" w:rsidRPr="00B867D9" w:rsidRDefault="00B867D9" w:rsidP="00B867D9">
      <w:pPr>
        <w:jc w:val="both"/>
        <w:rPr>
          <w:rFonts w:ascii="Times New Roman" w:hAnsi="Times New Roman" w:cs="Times New Roman"/>
        </w:rPr>
      </w:pPr>
      <w:r w:rsidRPr="00B867D9">
        <w:rPr>
          <w:rFonts w:ascii="Times New Roman" w:hAnsi="Times New Roman" w:cs="Times New Roman"/>
        </w:rPr>
        <w:t>рублей.</w:t>
      </w:r>
    </w:p>
    <w:p w:rsidR="00B867D9" w:rsidRPr="00B867D9" w:rsidRDefault="00B867D9" w:rsidP="00B867D9">
      <w:pPr>
        <w:ind w:left="700"/>
        <w:jc w:val="both"/>
        <w:rPr>
          <w:rFonts w:ascii="Times New Roman" w:hAnsi="Times New Roman" w:cs="Times New Roman"/>
        </w:rPr>
      </w:pPr>
      <w:r w:rsidRPr="00B867D9">
        <w:rPr>
          <w:rFonts w:ascii="Times New Roman" w:hAnsi="Times New Roman" w:cs="Times New Roman"/>
        </w:rPr>
        <w:t>Получатель субсидии:</w:t>
      </w:r>
    </w:p>
    <w:p w:rsidR="00B867D9" w:rsidRPr="00B867D9" w:rsidRDefault="00B867D9" w:rsidP="00B867D9">
      <w:pPr>
        <w:pStyle w:val="8"/>
        <w:shd w:val="clear" w:color="auto" w:fill="auto"/>
        <w:spacing w:before="0" w:line="240" w:lineRule="auto"/>
        <w:ind w:left="2740"/>
        <w:jc w:val="left"/>
        <w:rPr>
          <w:rFonts w:ascii="Times New Roman" w:hAnsi="Times New Roman" w:cs="Times New Roman"/>
        </w:rPr>
      </w:pPr>
      <w:r w:rsidRPr="00B867D9">
        <w:rPr>
          <w:rFonts w:ascii="Times New Roman" w:hAnsi="Times New Roman" w:cs="Times New Roman"/>
        </w:rPr>
        <w:t>(ФИО и подпись физического лица либо руководителя юридического лица)</w:t>
      </w:r>
    </w:p>
    <w:p w:rsidR="00B867D9" w:rsidRPr="00B867D9" w:rsidRDefault="00B867D9" w:rsidP="00B867D9">
      <w:pPr>
        <w:pStyle w:val="121"/>
        <w:keepNext/>
        <w:keepLines/>
        <w:shd w:val="clear" w:color="auto" w:fill="auto"/>
        <w:tabs>
          <w:tab w:val="left" w:pos="1317"/>
          <w:tab w:val="left" w:pos="3184"/>
        </w:tabs>
        <w:spacing w:line="240" w:lineRule="auto"/>
        <w:ind w:left="700"/>
      </w:pPr>
      <w:r w:rsidRPr="00B867D9">
        <w:t>«</w:t>
      </w:r>
      <w:r w:rsidRPr="00B867D9">
        <w:tab/>
        <w:t>»</w:t>
      </w:r>
      <w:r w:rsidRPr="00B867D9">
        <w:tab/>
        <w:t>20 г.</w:t>
      </w:r>
    </w:p>
    <w:p w:rsidR="00B867D9" w:rsidRPr="00B867D9" w:rsidRDefault="00B867D9" w:rsidP="00B867D9">
      <w:pPr>
        <w:pStyle w:val="50"/>
        <w:shd w:val="clear" w:color="auto" w:fill="auto"/>
        <w:spacing w:after="0" w:line="240" w:lineRule="auto"/>
        <w:ind w:left="700"/>
      </w:pPr>
      <w:r w:rsidRPr="00B867D9">
        <w:t>МП</w:t>
      </w:r>
      <w:r w:rsidRPr="00B867D9">
        <w:br w:type="page"/>
      </w:r>
    </w:p>
    <w:p w:rsidR="00B867D9" w:rsidRDefault="00B867D9" w:rsidP="00B85C44">
      <w:pPr>
        <w:jc w:val="both"/>
        <w:rPr>
          <w:rFonts w:ascii="Times New Roman" w:hAnsi="Times New Roman" w:cs="Times New Roman"/>
        </w:rPr>
      </w:pPr>
    </w:p>
    <w:p w:rsidR="00B867D9" w:rsidRDefault="00B867D9" w:rsidP="00B85C44">
      <w:pPr>
        <w:jc w:val="both"/>
        <w:rPr>
          <w:rFonts w:ascii="Times New Roman" w:hAnsi="Times New Roman" w:cs="Times New Roman"/>
        </w:rPr>
      </w:pPr>
    </w:p>
    <w:p w:rsidR="00B867D9" w:rsidRDefault="00B867D9" w:rsidP="00B85C44">
      <w:pPr>
        <w:jc w:val="both"/>
        <w:rPr>
          <w:rFonts w:ascii="Times New Roman" w:hAnsi="Times New Roman" w:cs="Times New Roman"/>
        </w:rPr>
      </w:pPr>
    </w:p>
    <w:p w:rsidR="0042074C" w:rsidRPr="00B85C44" w:rsidRDefault="001F5C78" w:rsidP="004E35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2074C" w:rsidRPr="00B85C44" w:rsidRDefault="001503D7" w:rsidP="004E353A">
      <w:pPr>
        <w:jc w:val="right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к форме Договора о предоставлении субсидии на организацию временного трудоустройства несовершеннолетних в возрасте от 14 до 18 лет в свободное от учебы время</w:t>
      </w:r>
      <w:r w:rsidR="001F5C78">
        <w:rPr>
          <w:rFonts w:ascii="Times New Roman" w:hAnsi="Times New Roman" w:cs="Times New Roman"/>
        </w:rPr>
        <w:t xml:space="preserve">, безработных граждан </w:t>
      </w:r>
      <w:r w:rsidRPr="00B85C44">
        <w:rPr>
          <w:rFonts w:ascii="Times New Roman" w:hAnsi="Times New Roman" w:cs="Times New Roman"/>
        </w:rPr>
        <w:t xml:space="preserve"> на территории внутригородского муниципального образов</w:t>
      </w:r>
      <w:r w:rsidR="00107110" w:rsidRPr="00B85C44">
        <w:rPr>
          <w:rFonts w:ascii="Times New Roman" w:hAnsi="Times New Roman" w:cs="Times New Roman"/>
        </w:rPr>
        <w:t>ания Санкт-Петербурга Балканский</w:t>
      </w:r>
    </w:p>
    <w:p w:rsidR="0042074C" w:rsidRPr="005D4D8D" w:rsidRDefault="001503D7" w:rsidP="00266C17">
      <w:pPr>
        <w:jc w:val="center"/>
        <w:rPr>
          <w:rFonts w:ascii="Times New Roman" w:hAnsi="Times New Roman" w:cs="Times New Roman"/>
          <w:b/>
        </w:rPr>
      </w:pPr>
      <w:r w:rsidRPr="005D4D8D">
        <w:rPr>
          <w:rFonts w:ascii="Times New Roman" w:hAnsi="Times New Roman" w:cs="Times New Roman"/>
          <w:b/>
        </w:rPr>
        <w:t>Акт</w:t>
      </w:r>
    </w:p>
    <w:p w:rsidR="0042074C" w:rsidRPr="005D4D8D" w:rsidRDefault="001503D7" w:rsidP="00266C17">
      <w:pPr>
        <w:jc w:val="center"/>
        <w:rPr>
          <w:rFonts w:ascii="Times New Roman" w:hAnsi="Times New Roman" w:cs="Times New Roman"/>
          <w:b/>
        </w:rPr>
      </w:pPr>
      <w:r w:rsidRPr="005D4D8D">
        <w:rPr>
          <w:rFonts w:ascii="Times New Roman" w:hAnsi="Times New Roman" w:cs="Times New Roman"/>
          <w:b/>
        </w:rPr>
        <w:t>сдачи-приемки по договору о предоставлении субсидии на организацию временного трудоустройства несовершеннолетних в возрасте от 14 до 18 лет в свободное от учебы</w:t>
      </w:r>
      <w:r w:rsidR="00353B41">
        <w:rPr>
          <w:rFonts w:ascii="Times New Roman" w:hAnsi="Times New Roman" w:cs="Times New Roman"/>
          <w:b/>
        </w:rPr>
        <w:t xml:space="preserve"> время, безработных граждан </w:t>
      </w:r>
    </w:p>
    <w:p w:rsidR="0042074C" w:rsidRPr="005D4D8D" w:rsidRDefault="00107110" w:rsidP="00266C17">
      <w:pPr>
        <w:jc w:val="center"/>
        <w:rPr>
          <w:rFonts w:ascii="Times New Roman" w:hAnsi="Times New Roman" w:cs="Times New Roman"/>
          <w:b/>
        </w:rPr>
      </w:pPr>
      <w:r w:rsidRPr="005D4D8D">
        <w:rPr>
          <w:rFonts w:ascii="Times New Roman" w:hAnsi="Times New Roman" w:cs="Times New Roman"/>
          <w:b/>
        </w:rPr>
        <w:t xml:space="preserve">в МО </w:t>
      </w:r>
      <w:proofErr w:type="gramStart"/>
      <w:r w:rsidRPr="005D4D8D">
        <w:rPr>
          <w:rFonts w:ascii="Times New Roman" w:hAnsi="Times New Roman" w:cs="Times New Roman"/>
          <w:b/>
        </w:rPr>
        <w:t>Балканский</w:t>
      </w:r>
      <w:proofErr w:type="gramEnd"/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«</w:t>
      </w:r>
      <w:r w:rsidRPr="00B85C44">
        <w:rPr>
          <w:rFonts w:ascii="Times New Roman" w:hAnsi="Times New Roman" w:cs="Times New Roman"/>
        </w:rPr>
        <w:tab/>
        <w:t>»</w:t>
      </w:r>
      <w:r w:rsidRPr="00B85C44">
        <w:rPr>
          <w:rFonts w:ascii="Times New Roman" w:hAnsi="Times New Roman" w:cs="Times New Roman"/>
        </w:rPr>
        <w:tab/>
        <w:t>20</w:t>
      </w:r>
      <w:r w:rsidRPr="00B85C44">
        <w:rPr>
          <w:rFonts w:ascii="Times New Roman" w:hAnsi="Times New Roman" w:cs="Times New Roman"/>
        </w:rPr>
        <w:tab/>
        <w:t>г.</w:t>
      </w:r>
      <w:r w:rsidRPr="00B85C44">
        <w:rPr>
          <w:rFonts w:ascii="Times New Roman" w:hAnsi="Times New Roman" w:cs="Times New Roman"/>
        </w:rPr>
        <w:tab/>
      </w:r>
      <w:r w:rsidR="00C72E71" w:rsidRPr="00B85C44">
        <w:rPr>
          <w:rFonts w:ascii="Times New Roman" w:hAnsi="Times New Roman" w:cs="Times New Roman"/>
        </w:rPr>
        <w:t xml:space="preserve">        </w:t>
      </w:r>
      <w:r w:rsidR="005D4D8D">
        <w:rPr>
          <w:rFonts w:ascii="Times New Roman" w:hAnsi="Times New Roman" w:cs="Times New Roman"/>
        </w:rPr>
        <w:t xml:space="preserve">                                                     </w:t>
      </w:r>
      <w:r w:rsidR="00B55547">
        <w:rPr>
          <w:rFonts w:ascii="Times New Roman" w:hAnsi="Times New Roman" w:cs="Times New Roman"/>
        </w:rPr>
        <w:t xml:space="preserve">  </w:t>
      </w:r>
      <w:r w:rsidR="005D4D8D">
        <w:rPr>
          <w:rFonts w:ascii="Times New Roman" w:hAnsi="Times New Roman" w:cs="Times New Roman"/>
        </w:rPr>
        <w:t xml:space="preserve">   </w:t>
      </w:r>
      <w:r w:rsidR="00C72E71" w:rsidRPr="00B85C44">
        <w:rPr>
          <w:rFonts w:ascii="Times New Roman" w:hAnsi="Times New Roman" w:cs="Times New Roman"/>
        </w:rPr>
        <w:t xml:space="preserve"> </w:t>
      </w:r>
      <w:r w:rsidRPr="00B85C44">
        <w:rPr>
          <w:rFonts w:ascii="Times New Roman" w:hAnsi="Times New Roman" w:cs="Times New Roman"/>
        </w:rPr>
        <w:t>Санкт-Петербург</w:t>
      </w:r>
    </w:p>
    <w:p w:rsidR="0042074C" w:rsidRPr="00B85C44" w:rsidRDefault="00B55547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503D7" w:rsidRPr="00B85C44">
        <w:rPr>
          <w:rFonts w:ascii="Times New Roman" w:hAnsi="Times New Roman" w:cs="Times New Roman"/>
        </w:rPr>
        <w:t>Местная администрация внутригородского муниципального образования</w:t>
      </w:r>
      <w:proofErr w:type="gramStart"/>
      <w:r w:rsidR="001503D7" w:rsidRPr="00B85C44">
        <w:rPr>
          <w:rFonts w:ascii="Times New Roman" w:hAnsi="Times New Roman" w:cs="Times New Roman"/>
        </w:rPr>
        <w:t xml:space="preserve"> С</w:t>
      </w:r>
      <w:proofErr w:type="gramEnd"/>
      <w:r w:rsidR="001503D7" w:rsidRPr="00B85C44">
        <w:rPr>
          <w:rFonts w:ascii="Times New Roman" w:hAnsi="Times New Roman" w:cs="Times New Roman"/>
        </w:rPr>
        <w:t>анкт-</w:t>
      </w:r>
      <w:r w:rsidR="00107110" w:rsidRPr="00B85C44">
        <w:rPr>
          <w:rFonts w:ascii="Times New Roman" w:hAnsi="Times New Roman" w:cs="Times New Roman"/>
        </w:rPr>
        <w:t xml:space="preserve"> </w:t>
      </w:r>
      <w:r w:rsidR="001503D7" w:rsidRPr="00B85C44">
        <w:rPr>
          <w:rFonts w:ascii="Times New Roman" w:hAnsi="Times New Roman" w:cs="Times New Roman"/>
        </w:rPr>
        <w:t xml:space="preserve">Петербурга </w:t>
      </w:r>
      <w:r w:rsidR="0020629C" w:rsidRPr="00B85C44">
        <w:rPr>
          <w:rFonts w:ascii="Times New Roman" w:hAnsi="Times New Roman" w:cs="Times New Roman"/>
        </w:rPr>
        <w:t>муниципальный округ Балканский  в лице главы м</w:t>
      </w:r>
      <w:r w:rsidR="001503D7" w:rsidRPr="00B85C44">
        <w:rPr>
          <w:rFonts w:ascii="Times New Roman" w:hAnsi="Times New Roman" w:cs="Times New Roman"/>
        </w:rPr>
        <w:t xml:space="preserve">естной администрации </w:t>
      </w:r>
      <w:r w:rsidR="00D000A8" w:rsidRPr="00B85C44">
        <w:rPr>
          <w:rFonts w:ascii="Times New Roman" w:hAnsi="Times New Roman" w:cs="Times New Roman"/>
        </w:rPr>
        <w:t>Агеевой Марины Александровны, действующей</w:t>
      </w:r>
      <w:r w:rsidR="001503D7" w:rsidRPr="00B85C44">
        <w:rPr>
          <w:rFonts w:ascii="Times New Roman" w:hAnsi="Times New Roman" w:cs="Times New Roman"/>
        </w:rPr>
        <w:t xml:space="preserve"> на основании Устава внутригородского муниципального образова</w:t>
      </w:r>
      <w:r w:rsidR="00D000A8" w:rsidRPr="00B85C44">
        <w:rPr>
          <w:rFonts w:ascii="Times New Roman" w:hAnsi="Times New Roman" w:cs="Times New Roman"/>
        </w:rPr>
        <w:t>ния Санкт- Петербурга МО Балканский, именуемая в дальнейшем м</w:t>
      </w:r>
      <w:r w:rsidR="001503D7" w:rsidRPr="00B85C44">
        <w:rPr>
          <w:rFonts w:ascii="Times New Roman" w:hAnsi="Times New Roman" w:cs="Times New Roman"/>
        </w:rPr>
        <w:t>естная администрация, с одной стороны, и</w:t>
      </w:r>
      <w:r w:rsidR="00D000A8" w:rsidRPr="00B85C4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______________________________________________________________________________________________________________________________________________________(</w:t>
      </w:r>
      <w:r w:rsidR="001503D7" w:rsidRPr="00B85C44">
        <w:rPr>
          <w:rFonts w:ascii="Times New Roman" w:hAnsi="Times New Roman" w:cs="Times New Roman"/>
        </w:rPr>
        <w:t xml:space="preserve">ФИО </w:t>
      </w:r>
      <w:proofErr w:type="spellStart"/>
      <w:r w:rsidR="001503D7" w:rsidRPr="00B85C44">
        <w:rPr>
          <w:rFonts w:ascii="Times New Roman" w:hAnsi="Times New Roman" w:cs="Times New Roman"/>
        </w:rPr>
        <w:t>гражданина-физического</w:t>
      </w:r>
      <w:proofErr w:type="spellEnd"/>
      <w:r w:rsidR="001503D7" w:rsidRPr="00B85C44">
        <w:rPr>
          <w:rFonts w:ascii="Times New Roman" w:hAnsi="Times New Roman" w:cs="Times New Roman"/>
        </w:rPr>
        <w:t xml:space="preserve"> лица, наименование юридического лица)</w:t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в лице</w:t>
      </w:r>
      <w:r w:rsidRPr="00B85C44">
        <w:rPr>
          <w:rFonts w:ascii="Times New Roman" w:hAnsi="Times New Roman" w:cs="Times New Roman"/>
        </w:rPr>
        <w:tab/>
        <w:t xml:space="preserve">, </w:t>
      </w:r>
      <w:proofErr w:type="gramStart"/>
      <w:r w:rsidRPr="00B85C44">
        <w:rPr>
          <w:rFonts w:ascii="Times New Roman" w:hAnsi="Times New Roman" w:cs="Times New Roman"/>
        </w:rPr>
        <w:t>действующего</w:t>
      </w:r>
      <w:proofErr w:type="gramEnd"/>
      <w:r w:rsidRPr="00B85C44">
        <w:rPr>
          <w:rFonts w:ascii="Times New Roman" w:hAnsi="Times New Roman" w:cs="Times New Roman"/>
        </w:rPr>
        <w:t xml:space="preserve"> на основании</w:t>
      </w:r>
      <w:r w:rsidRPr="00B85C44">
        <w:rPr>
          <w:rFonts w:ascii="Times New Roman" w:hAnsi="Times New Roman" w:cs="Times New Roman"/>
        </w:rPr>
        <w:tab/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(для юридического лица должность и ФИО руководителя)</w:t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ab/>
      </w:r>
      <w:proofErr w:type="gramStart"/>
      <w:r w:rsidRPr="00B85C44">
        <w:rPr>
          <w:rFonts w:ascii="Times New Roman" w:hAnsi="Times New Roman" w:cs="Times New Roman"/>
        </w:rPr>
        <w:t>, именуемый (</w:t>
      </w:r>
      <w:proofErr w:type="spellStart"/>
      <w:r w:rsidRPr="00B85C44">
        <w:rPr>
          <w:rFonts w:ascii="Times New Roman" w:hAnsi="Times New Roman" w:cs="Times New Roman"/>
        </w:rPr>
        <w:t>ое</w:t>
      </w:r>
      <w:proofErr w:type="spellEnd"/>
      <w:r w:rsidRPr="00B85C44">
        <w:rPr>
          <w:rFonts w:ascii="Times New Roman" w:hAnsi="Times New Roman" w:cs="Times New Roman"/>
        </w:rPr>
        <w:t>) в дальнейшем Получатель субсидии, с другой стороны,</w:t>
      </w:r>
      <w:r w:rsidR="00B55547">
        <w:rPr>
          <w:rFonts w:ascii="Times New Roman" w:hAnsi="Times New Roman" w:cs="Times New Roman"/>
        </w:rPr>
        <w:t xml:space="preserve"> </w:t>
      </w:r>
      <w:r w:rsidRPr="00B85C44">
        <w:rPr>
          <w:rFonts w:ascii="Times New Roman" w:hAnsi="Times New Roman" w:cs="Times New Roman"/>
        </w:rPr>
        <w:t>составили настоящий Акт на предмет выполнения работ (услуг) к договору о предоставлении субсидии на организацию временного трудоустройства несовершеннолетних в возрасте от 14 до 18 лет в свободное от учебы время</w:t>
      </w:r>
      <w:r w:rsidR="00353B41">
        <w:rPr>
          <w:rFonts w:ascii="Times New Roman" w:hAnsi="Times New Roman" w:cs="Times New Roman"/>
        </w:rPr>
        <w:t xml:space="preserve">, безработных граждан </w:t>
      </w:r>
      <w:r w:rsidRPr="00B85C44">
        <w:rPr>
          <w:rFonts w:ascii="Times New Roman" w:hAnsi="Times New Roman" w:cs="Times New Roman"/>
        </w:rPr>
        <w:t xml:space="preserve"> на территории внутригородского муниципального</w:t>
      </w:r>
      <w:r w:rsidR="00D000A8" w:rsidRPr="00B85C44">
        <w:rPr>
          <w:rFonts w:ascii="Times New Roman" w:hAnsi="Times New Roman" w:cs="Times New Roman"/>
        </w:rPr>
        <w:t xml:space="preserve"> образования Санкт-Петербурга МО Балканский </w:t>
      </w:r>
      <w:r w:rsidRPr="00B85C44">
        <w:rPr>
          <w:rFonts w:ascii="Times New Roman" w:hAnsi="Times New Roman" w:cs="Times New Roman"/>
        </w:rPr>
        <w:t>от «</w:t>
      </w:r>
      <w:r w:rsidRPr="00B85C44">
        <w:rPr>
          <w:rFonts w:ascii="Times New Roman" w:hAnsi="Times New Roman" w:cs="Times New Roman"/>
        </w:rPr>
        <w:tab/>
        <w:t>»</w:t>
      </w:r>
      <w:r w:rsidRPr="00B85C44">
        <w:rPr>
          <w:rFonts w:ascii="Times New Roman" w:hAnsi="Times New Roman" w:cs="Times New Roman"/>
        </w:rPr>
        <w:tab/>
        <w:t>20</w:t>
      </w:r>
      <w:r w:rsidRPr="00B85C44">
        <w:rPr>
          <w:rFonts w:ascii="Times New Roman" w:hAnsi="Times New Roman" w:cs="Times New Roman"/>
        </w:rPr>
        <w:tab/>
        <w:t>г. № _</w:t>
      </w:r>
      <w:proofErr w:type="gramEnd"/>
    </w:p>
    <w:p w:rsidR="0042074C" w:rsidRPr="003E6139" w:rsidRDefault="001503D7" w:rsidP="00B55547">
      <w:pPr>
        <w:jc w:val="center"/>
        <w:rPr>
          <w:rFonts w:ascii="Times New Roman" w:hAnsi="Times New Roman" w:cs="Times New Roman"/>
          <w:b/>
        </w:rPr>
      </w:pPr>
      <w:r w:rsidRPr="003E6139">
        <w:rPr>
          <w:rFonts w:ascii="Times New Roman" w:hAnsi="Times New Roman" w:cs="Times New Roman"/>
          <w:b/>
        </w:rPr>
        <w:t>Рассмотрели:</w:t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Заявку- отчет, с приложенными финансовыми и организационно-штатными документами</w:t>
      </w:r>
      <w:r w:rsidR="003E6139">
        <w:rPr>
          <w:rFonts w:ascii="Times New Roman" w:hAnsi="Times New Roman" w:cs="Times New Roman"/>
        </w:rPr>
        <w:t xml:space="preserve"> </w:t>
      </w:r>
      <w:r w:rsidRPr="00B85C44">
        <w:rPr>
          <w:rFonts w:ascii="Times New Roman" w:hAnsi="Times New Roman" w:cs="Times New Roman"/>
        </w:rPr>
        <w:t>с «</w:t>
      </w:r>
      <w:r w:rsidRPr="00B85C44">
        <w:rPr>
          <w:rFonts w:ascii="Times New Roman" w:hAnsi="Times New Roman" w:cs="Times New Roman"/>
        </w:rPr>
        <w:tab/>
        <w:t xml:space="preserve">» </w:t>
      </w:r>
      <w:r w:rsidRPr="00B85C44">
        <w:rPr>
          <w:rFonts w:ascii="Times New Roman" w:hAnsi="Times New Roman" w:cs="Times New Roman"/>
        </w:rPr>
        <w:tab/>
        <w:t>20</w:t>
      </w:r>
      <w:r w:rsidRPr="00B85C44">
        <w:rPr>
          <w:rFonts w:ascii="Times New Roman" w:hAnsi="Times New Roman" w:cs="Times New Roman"/>
        </w:rPr>
        <w:tab/>
        <w:t xml:space="preserve"> г. по «</w:t>
      </w:r>
      <w:r w:rsidRPr="00B85C44">
        <w:rPr>
          <w:rFonts w:ascii="Times New Roman" w:hAnsi="Times New Roman" w:cs="Times New Roman"/>
        </w:rPr>
        <w:tab/>
        <w:t xml:space="preserve">» </w:t>
      </w:r>
      <w:r w:rsidRPr="00B85C44">
        <w:rPr>
          <w:rFonts w:ascii="Times New Roman" w:hAnsi="Times New Roman" w:cs="Times New Roman"/>
        </w:rPr>
        <w:tab/>
        <w:t xml:space="preserve"> 20</w:t>
      </w:r>
      <w:r w:rsidRPr="00B85C44">
        <w:rPr>
          <w:rFonts w:ascii="Times New Roman" w:hAnsi="Times New Roman" w:cs="Times New Roman"/>
        </w:rPr>
        <w:tab/>
        <w:t xml:space="preserve"> г. у Получателя субсидии по следующим</w:t>
      </w:r>
      <w:r w:rsidR="003E6139">
        <w:rPr>
          <w:rFonts w:ascii="Times New Roman" w:hAnsi="Times New Roman" w:cs="Times New Roman"/>
        </w:rPr>
        <w:t xml:space="preserve"> </w:t>
      </w:r>
      <w:r w:rsidRPr="00B85C44">
        <w:rPr>
          <w:rFonts w:ascii="Times New Roman" w:hAnsi="Times New Roman" w:cs="Times New Roman"/>
        </w:rPr>
        <w:t>профессиям:</w:t>
      </w:r>
      <w:r w:rsidR="003E6139">
        <w:rPr>
          <w:rFonts w:ascii="Times New Roman" w:hAnsi="Times New Roman" w:cs="Times New Roman"/>
        </w:rPr>
        <w:t>______________________________________________________</w:t>
      </w:r>
    </w:p>
    <w:p w:rsidR="0042074C" w:rsidRPr="001B313B" w:rsidRDefault="001503D7" w:rsidP="001B313B">
      <w:pPr>
        <w:jc w:val="center"/>
        <w:rPr>
          <w:rFonts w:ascii="Times New Roman" w:hAnsi="Times New Roman" w:cs="Times New Roman"/>
          <w:b/>
        </w:rPr>
      </w:pPr>
      <w:r w:rsidRPr="001B313B">
        <w:rPr>
          <w:rFonts w:ascii="Times New Roman" w:hAnsi="Times New Roman" w:cs="Times New Roman"/>
          <w:b/>
        </w:rPr>
        <w:t>Установили:</w:t>
      </w:r>
    </w:p>
    <w:p w:rsidR="001D1EC4" w:rsidRPr="00B85C44" w:rsidRDefault="001B313B" w:rsidP="001B31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503D7" w:rsidRPr="00B85C44">
        <w:rPr>
          <w:rFonts w:ascii="Times New Roman" w:hAnsi="Times New Roman" w:cs="Times New Roman"/>
        </w:rPr>
        <w:t>Условия договора о предоставлении субсидии на организацию временного трудоустройства несовершеннолетних в возрасте от 14 до 18 лет в свободное от учебы время</w:t>
      </w:r>
      <w:r w:rsidR="00353B41">
        <w:rPr>
          <w:rFonts w:ascii="Times New Roman" w:hAnsi="Times New Roman" w:cs="Times New Roman"/>
        </w:rPr>
        <w:t xml:space="preserve">, безработных граждан </w:t>
      </w:r>
      <w:r w:rsidR="001503D7" w:rsidRPr="00B85C44">
        <w:rPr>
          <w:rFonts w:ascii="Times New Roman" w:hAnsi="Times New Roman" w:cs="Times New Roman"/>
        </w:rPr>
        <w:t xml:space="preserve"> на территории внутригородского муниципального образования Санкт-Петербурга </w:t>
      </w:r>
      <w:r w:rsidR="00D000A8" w:rsidRPr="00B85C44">
        <w:rPr>
          <w:rFonts w:ascii="Times New Roman" w:hAnsi="Times New Roman" w:cs="Times New Roman"/>
        </w:rPr>
        <w:t>МО Балкански</w:t>
      </w:r>
      <w:r>
        <w:rPr>
          <w:rFonts w:ascii="Times New Roman" w:hAnsi="Times New Roman" w:cs="Times New Roman"/>
        </w:rPr>
        <w:t>й</w:t>
      </w:r>
      <w:r w:rsidR="00D000A8" w:rsidRPr="00B85C44">
        <w:rPr>
          <w:rFonts w:ascii="Times New Roman" w:hAnsi="Times New Roman" w:cs="Times New Roman"/>
        </w:rPr>
        <w:t>.</w:t>
      </w:r>
    </w:p>
    <w:p w:rsidR="0042074C" w:rsidRPr="00B85C44" w:rsidRDefault="001B313B" w:rsidP="001B31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503D7" w:rsidRPr="00B85C44">
        <w:rPr>
          <w:rFonts w:ascii="Times New Roman" w:hAnsi="Times New Roman" w:cs="Times New Roman"/>
        </w:rPr>
        <w:t>Основные результаты выполнения работ по договору:</w:t>
      </w:r>
    </w:p>
    <w:p w:rsidR="0042074C" w:rsidRPr="00B85C44" w:rsidRDefault="001B313B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1503D7" w:rsidRPr="00B85C44">
        <w:rPr>
          <w:rFonts w:ascii="Times New Roman" w:hAnsi="Times New Roman" w:cs="Times New Roman"/>
        </w:rPr>
        <w:t>выполнены работы</w:t>
      </w:r>
      <w:r w:rsidR="001503D7" w:rsidRPr="00B85C44">
        <w:rPr>
          <w:rFonts w:ascii="Times New Roman" w:hAnsi="Times New Roman" w:cs="Times New Roman"/>
        </w:rPr>
        <w:tab/>
      </w:r>
    </w:p>
    <w:p w:rsidR="0042074C" w:rsidRPr="00B85C44" w:rsidRDefault="001B313B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1503D7" w:rsidRPr="00B85C44">
        <w:rPr>
          <w:rFonts w:ascii="Times New Roman" w:hAnsi="Times New Roman" w:cs="Times New Roman"/>
        </w:rPr>
        <w:t>в работе принимало участие:</w:t>
      </w:r>
      <w:r w:rsidR="001503D7" w:rsidRPr="00B85C44">
        <w:rPr>
          <w:rFonts w:ascii="Times New Roman" w:hAnsi="Times New Roman" w:cs="Times New Roman"/>
        </w:rPr>
        <w:tab/>
        <w:t>человек</w:t>
      </w:r>
    </w:p>
    <w:p w:rsidR="0042074C" w:rsidRPr="00B85C44" w:rsidRDefault="001B313B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1503D7" w:rsidRPr="00B85C44">
        <w:rPr>
          <w:rFonts w:ascii="Times New Roman" w:hAnsi="Times New Roman" w:cs="Times New Roman"/>
        </w:rPr>
        <w:t>уволилось по окончании трудового договора:</w:t>
      </w:r>
      <w:r w:rsidR="001503D7" w:rsidRPr="00B85C44">
        <w:rPr>
          <w:rFonts w:ascii="Times New Roman" w:hAnsi="Times New Roman" w:cs="Times New Roman"/>
        </w:rPr>
        <w:tab/>
        <w:t>человек</w:t>
      </w:r>
    </w:p>
    <w:p w:rsidR="0042074C" w:rsidRPr="00B85C44" w:rsidRDefault="001B313B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1503D7" w:rsidRPr="00B85C44">
        <w:rPr>
          <w:rFonts w:ascii="Times New Roman" w:hAnsi="Times New Roman" w:cs="Times New Roman"/>
        </w:rPr>
        <w:t>уволилось досрочно:</w:t>
      </w:r>
      <w:r w:rsidR="001503D7" w:rsidRPr="00B85C44">
        <w:rPr>
          <w:rFonts w:ascii="Times New Roman" w:hAnsi="Times New Roman" w:cs="Times New Roman"/>
        </w:rPr>
        <w:tab/>
        <w:t>человек</w:t>
      </w:r>
    </w:p>
    <w:p w:rsidR="0042074C" w:rsidRPr="00B85C44" w:rsidRDefault="001B313B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2.5.переведено на постоянну</w:t>
      </w:r>
      <w:r w:rsidR="001503D7" w:rsidRPr="00B85C44">
        <w:rPr>
          <w:rFonts w:ascii="Times New Roman" w:hAnsi="Times New Roman" w:cs="Times New Roman"/>
        </w:rPr>
        <w:t xml:space="preserve">ю работу: </w:t>
      </w:r>
      <w:r w:rsidR="001503D7" w:rsidRPr="00B85C44">
        <w:rPr>
          <w:rFonts w:ascii="Times New Roman" w:hAnsi="Times New Roman" w:cs="Times New Roman"/>
        </w:rPr>
        <w:tab/>
        <w:t>человек</w:t>
      </w:r>
    </w:p>
    <w:p w:rsidR="0042074C" w:rsidRPr="00B85C44" w:rsidRDefault="001B313B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1503D7" w:rsidRPr="00B85C44">
        <w:rPr>
          <w:rFonts w:ascii="Times New Roman" w:hAnsi="Times New Roman" w:cs="Times New Roman"/>
        </w:rPr>
        <w:t>всего отработано человеко-дней:</w:t>
      </w:r>
      <w:r w:rsidR="001503D7" w:rsidRPr="00B85C44">
        <w:rPr>
          <w:rFonts w:ascii="Times New Roman" w:hAnsi="Times New Roman" w:cs="Times New Roman"/>
        </w:rPr>
        <w:tab/>
      </w:r>
    </w:p>
    <w:p w:rsidR="0042074C" w:rsidRPr="00B85C44" w:rsidRDefault="001B313B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503D7" w:rsidRPr="00B85C44">
        <w:rPr>
          <w:rFonts w:ascii="Times New Roman" w:hAnsi="Times New Roman" w:cs="Times New Roman"/>
        </w:rPr>
        <w:t>Расчеты сторон:</w:t>
      </w:r>
    </w:p>
    <w:p w:rsidR="0042074C" w:rsidRPr="00B85C44" w:rsidRDefault="001B313B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1503D7" w:rsidRPr="00B85C44">
        <w:rPr>
          <w:rFonts w:ascii="Times New Roman" w:hAnsi="Times New Roman" w:cs="Times New Roman"/>
        </w:rPr>
        <w:t xml:space="preserve">Расходы Получателя субсидии по оплате труда </w:t>
      </w:r>
      <w:r w:rsidR="00353B41">
        <w:rPr>
          <w:rFonts w:ascii="Times New Roman" w:hAnsi="Times New Roman" w:cs="Times New Roman"/>
        </w:rPr>
        <w:t xml:space="preserve">работников </w:t>
      </w:r>
      <w:r w:rsidR="001503D7" w:rsidRPr="00B85C44">
        <w:rPr>
          <w:rFonts w:ascii="Times New Roman" w:hAnsi="Times New Roman" w:cs="Times New Roman"/>
        </w:rPr>
        <w:t xml:space="preserve">с учетом страховых взносов на фонд оплаты труда (включая травматизм) за счет средств Получателя </w:t>
      </w:r>
      <w:r w:rsidR="001503D7" w:rsidRPr="00B85C44">
        <w:rPr>
          <w:rFonts w:ascii="Times New Roman" w:hAnsi="Times New Roman" w:cs="Times New Roman"/>
        </w:rPr>
        <w:lastRenderedPageBreak/>
        <w:t xml:space="preserve">субсидии: </w:t>
      </w:r>
      <w:proofErr w:type="spellStart"/>
      <w:r w:rsidR="001503D7" w:rsidRPr="00B85C44">
        <w:rPr>
          <w:rFonts w:ascii="Times New Roman" w:hAnsi="Times New Roman" w:cs="Times New Roman"/>
        </w:rPr>
        <w:t>руб._коп</w:t>
      </w:r>
      <w:proofErr w:type="spellEnd"/>
      <w:r w:rsidR="001503D7" w:rsidRPr="00B85C44">
        <w:rPr>
          <w:rFonts w:ascii="Times New Roman" w:hAnsi="Times New Roman" w:cs="Times New Roman"/>
        </w:rPr>
        <w:t>.</w:t>
      </w:r>
    </w:p>
    <w:p w:rsidR="0042074C" w:rsidRPr="00B85C44" w:rsidRDefault="00C00946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1503D7" w:rsidRPr="00B85C44">
        <w:rPr>
          <w:rFonts w:ascii="Times New Roman" w:hAnsi="Times New Roman" w:cs="Times New Roman"/>
        </w:rPr>
        <w:t>Сумма возмещения затрат Получателя субсидии за счет средств местного бюджета:</w:t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ab/>
        <w:t>руб.</w:t>
      </w:r>
      <w:r w:rsidRPr="00B85C44">
        <w:rPr>
          <w:rFonts w:ascii="Times New Roman" w:hAnsi="Times New Roman" w:cs="Times New Roman"/>
        </w:rPr>
        <w:tab/>
        <w:t>коп.</w:t>
      </w:r>
    </w:p>
    <w:p w:rsidR="0042074C" w:rsidRPr="00B85C44" w:rsidRDefault="00C00946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503D7" w:rsidRPr="00B85C44">
        <w:rPr>
          <w:rFonts w:ascii="Times New Roman" w:hAnsi="Times New Roman" w:cs="Times New Roman"/>
        </w:rPr>
        <w:t>Взаимных претензий по выполнению договорных обязательств не имеем.</w:t>
      </w:r>
    </w:p>
    <w:p w:rsidR="0042074C" w:rsidRPr="00B85C44" w:rsidRDefault="00C00946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503D7" w:rsidRPr="00B85C44">
        <w:rPr>
          <w:rFonts w:ascii="Times New Roman" w:hAnsi="Times New Roman" w:cs="Times New Roman"/>
        </w:rPr>
        <w:t>Настоящий Акт составлен в 2 (двух) экземпляра</w:t>
      </w:r>
      <w:r>
        <w:rPr>
          <w:rFonts w:ascii="Times New Roman" w:hAnsi="Times New Roman" w:cs="Times New Roman"/>
        </w:rPr>
        <w:t>х, один из которых находится в м</w:t>
      </w:r>
      <w:r w:rsidR="001503D7" w:rsidRPr="00B85C44">
        <w:rPr>
          <w:rFonts w:ascii="Times New Roman" w:hAnsi="Times New Roman" w:cs="Times New Roman"/>
        </w:rPr>
        <w:t>естной администрации, второй у Получателя субсидии.</w:t>
      </w:r>
    </w:p>
    <w:p w:rsidR="00C00946" w:rsidRDefault="00C00946" w:rsidP="00B85C44">
      <w:pPr>
        <w:jc w:val="both"/>
        <w:rPr>
          <w:rFonts w:ascii="Times New Roman" w:hAnsi="Times New Roman" w:cs="Times New Roman"/>
        </w:rPr>
      </w:pP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Получатель субсидии:</w:t>
      </w:r>
      <w:r w:rsidRPr="00B85C44">
        <w:rPr>
          <w:rFonts w:ascii="Times New Roman" w:hAnsi="Times New Roman" w:cs="Times New Roman"/>
        </w:rPr>
        <w:tab/>
      </w: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(ФИО и подпись физического лица либо руководителя юридического лица)</w:t>
      </w:r>
    </w:p>
    <w:p w:rsidR="00C00946" w:rsidRDefault="00C00946" w:rsidP="00B85C44">
      <w:pPr>
        <w:jc w:val="both"/>
        <w:rPr>
          <w:rFonts w:ascii="Times New Roman" w:hAnsi="Times New Roman" w:cs="Times New Roman"/>
        </w:rPr>
      </w:pPr>
    </w:p>
    <w:p w:rsidR="0042074C" w:rsidRPr="00B85C44" w:rsidRDefault="001503D7" w:rsidP="00B85C44">
      <w:pPr>
        <w:jc w:val="both"/>
        <w:rPr>
          <w:rFonts w:ascii="Times New Roman" w:hAnsi="Times New Roman" w:cs="Times New Roman"/>
        </w:rPr>
      </w:pPr>
      <w:r w:rsidRPr="00B85C44">
        <w:rPr>
          <w:rFonts w:ascii="Times New Roman" w:hAnsi="Times New Roman" w:cs="Times New Roman"/>
        </w:rPr>
        <w:t>МП</w:t>
      </w:r>
      <w:r w:rsidR="00DD6FB4" w:rsidRPr="00B85C44">
        <w:rPr>
          <w:rFonts w:ascii="Times New Roman" w:hAnsi="Times New Roman" w:cs="Times New Roman"/>
        </w:rPr>
        <w:t xml:space="preserve"> Глава местной администрации                      </w:t>
      </w:r>
      <w:r w:rsidR="00B20D5F" w:rsidRPr="00B85C44">
        <w:rPr>
          <w:rFonts w:ascii="Times New Roman" w:hAnsi="Times New Roman" w:cs="Times New Roman"/>
        </w:rPr>
        <w:t xml:space="preserve">    </w:t>
      </w:r>
      <w:r w:rsidR="00DD6FB4" w:rsidRPr="00B85C44">
        <w:rPr>
          <w:rFonts w:ascii="Times New Roman" w:hAnsi="Times New Roman" w:cs="Times New Roman"/>
        </w:rPr>
        <w:t xml:space="preserve">    М.А. Агеева </w:t>
      </w:r>
    </w:p>
    <w:p w:rsidR="001D1EC4" w:rsidRPr="00B85C44" w:rsidRDefault="001D1EC4" w:rsidP="00B85C44">
      <w:pPr>
        <w:jc w:val="both"/>
        <w:rPr>
          <w:rFonts w:ascii="Times New Roman" w:hAnsi="Times New Roman" w:cs="Times New Roman"/>
        </w:rPr>
      </w:pPr>
    </w:p>
    <w:p w:rsidR="0042074C" w:rsidRDefault="0042074C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7054E8" w:rsidRDefault="007054E8" w:rsidP="007054E8">
      <w:pPr>
        <w:pStyle w:val="30"/>
        <w:shd w:val="clear" w:color="auto" w:fill="auto"/>
        <w:spacing w:line="221" w:lineRule="exact"/>
        <w:ind w:right="140"/>
      </w:pPr>
    </w:p>
    <w:p w:rsidR="007054E8" w:rsidRDefault="007054E8" w:rsidP="007054E8">
      <w:pPr>
        <w:pStyle w:val="30"/>
        <w:shd w:val="clear" w:color="auto" w:fill="auto"/>
        <w:spacing w:line="221" w:lineRule="exact"/>
        <w:ind w:right="140"/>
      </w:pPr>
      <w:r>
        <w:lastRenderedPageBreak/>
        <w:t>Приложение 3</w:t>
      </w:r>
    </w:p>
    <w:p w:rsidR="007054E8" w:rsidRDefault="007054E8" w:rsidP="007054E8">
      <w:pPr>
        <w:pStyle w:val="40"/>
        <w:shd w:val="clear" w:color="auto" w:fill="auto"/>
        <w:spacing w:after="421" w:line="221" w:lineRule="exact"/>
        <w:ind w:left="3960"/>
        <w:jc w:val="left"/>
      </w:pPr>
      <w:r>
        <w:t>к форме Договора о предоставлении субсидии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Балканский</w:t>
      </w:r>
    </w:p>
    <w:p w:rsidR="007054E8" w:rsidRDefault="007054E8" w:rsidP="007054E8">
      <w:pPr>
        <w:pStyle w:val="50"/>
        <w:shd w:val="clear" w:color="auto" w:fill="auto"/>
        <w:tabs>
          <w:tab w:val="left" w:leader="underscore" w:pos="6654"/>
          <w:tab w:val="left" w:leader="underscore" w:pos="7241"/>
        </w:tabs>
        <w:spacing w:after="0" w:line="220" w:lineRule="exact"/>
        <w:ind w:left="1980"/>
      </w:pPr>
      <w:r>
        <w:t>Бухгалтерская справка за</w:t>
      </w:r>
      <w:r>
        <w:tab/>
        <w:t>20</w:t>
      </w:r>
      <w:r>
        <w:tab/>
        <w:t>года</w:t>
      </w:r>
    </w:p>
    <w:p w:rsidR="007054E8" w:rsidRDefault="007054E8" w:rsidP="007054E8">
      <w:pPr>
        <w:pStyle w:val="60"/>
        <w:shd w:val="clear" w:color="auto" w:fill="auto"/>
        <w:spacing w:before="0"/>
        <w:ind w:left="5620"/>
      </w:pPr>
      <w:r>
        <w:t>(месяц)</w:t>
      </w:r>
    </w:p>
    <w:p w:rsidR="007054E8" w:rsidRDefault="007054E8" w:rsidP="007054E8">
      <w:pPr>
        <w:pStyle w:val="50"/>
        <w:shd w:val="clear" w:color="auto" w:fill="auto"/>
        <w:tabs>
          <w:tab w:val="left" w:leader="underscore" w:pos="5365"/>
          <w:tab w:val="left" w:leader="underscore" w:pos="6182"/>
          <w:tab w:val="left" w:leader="underscore" w:pos="6654"/>
          <w:tab w:val="left" w:leader="underscore" w:pos="8047"/>
        </w:tabs>
        <w:spacing w:after="0" w:line="259" w:lineRule="exact"/>
        <w:ind w:left="940"/>
      </w:pPr>
      <w:r>
        <w:t>о фактическом количестве участников временного трудоустройства и сумме возмещаемых затрат по договору от «</w:t>
      </w:r>
      <w:r>
        <w:tab/>
        <w:t>»</w:t>
      </w:r>
      <w:r>
        <w:tab/>
        <w:t>20</w:t>
      </w:r>
      <w:r>
        <w:tab/>
        <w:t>года №</w:t>
      </w:r>
      <w:r>
        <w:tab/>
      </w:r>
    </w:p>
    <w:p w:rsidR="00A20642" w:rsidRDefault="00A20642" w:rsidP="007054E8">
      <w:pPr>
        <w:pStyle w:val="50"/>
        <w:shd w:val="clear" w:color="auto" w:fill="auto"/>
        <w:tabs>
          <w:tab w:val="left" w:leader="underscore" w:pos="5365"/>
          <w:tab w:val="left" w:leader="underscore" w:pos="6182"/>
          <w:tab w:val="left" w:leader="underscore" w:pos="6654"/>
          <w:tab w:val="left" w:leader="underscore" w:pos="8047"/>
        </w:tabs>
        <w:spacing w:after="0" w:line="259" w:lineRule="exact"/>
        <w:ind w:left="940"/>
      </w:pPr>
    </w:p>
    <w:tbl>
      <w:tblPr>
        <w:tblStyle w:val="a5"/>
        <w:tblW w:w="0" w:type="auto"/>
        <w:tblInd w:w="-426" w:type="dxa"/>
        <w:tblLook w:val="04A0"/>
      </w:tblPr>
      <w:tblGrid>
        <w:gridCol w:w="1162"/>
        <w:gridCol w:w="1162"/>
        <w:gridCol w:w="1163"/>
        <w:gridCol w:w="1163"/>
        <w:gridCol w:w="1163"/>
        <w:gridCol w:w="1163"/>
        <w:gridCol w:w="1163"/>
        <w:gridCol w:w="1163"/>
      </w:tblGrid>
      <w:tr w:rsidR="00A20642" w:rsidRPr="00A20642" w:rsidTr="00DF0554">
        <w:trPr>
          <w:cantSplit/>
          <w:trHeight w:val="2331"/>
        </w:trPr>
        <w:tc>
          <w:tcPr>
            <w:tcW w:w="1162" w:type="dxa"/>
            <w:textDirection w:val="btLr"/>
          </w:tcPr>
          <w:p w:rsidR="00A20642" w:rsidRPr="00A20642" w:rsidRDefault="00A20642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 w:rsidRPr="00A20642">
              <w:rPr>
                <w:b w:val="0"/>
              </w:rPr>
              <w:t xml:space="preserve">№ </w:t>
            </w:r>
            <w:proofErr w:type="spellStart"/>
            <w:proofErr w:type="gramStart"/>
            <w:r w:rsidRPr="00A20642">
              <w:rPr>
                <w:b w:val="0"/>
              </w:rPr>
              <w:t>п</w:t>
            </w:r>
            <w:proofErr w:type="spellEnd"/>
            <w:proofErr w:type="gramEnd"/>
            <w:r w:rsidRPr="00A20642">
              <w:rPr>
                <w:b w:val="0"/>
              </w:rPr>
              <w:t>/</w:t>
            </w:r>
            <w:proofErr w:type="spellStart"/>
            <w:r w:rsidRPr="00A20642">
              <w:rPr>
                <w:b w:val="0"/>
              </w:rPr>
              <w:t>п</w:t>
            </w:r>
            <w:proofErr w:type="spellEnd"/>
          </w:p>
        </w:tc>
        <w:tc>
          <w:tcPr>
            <w:tcW w:w="1162" w:type="dxa"/>
            <w:textDirection w:val="btLr"/>
          </w:tcPr>
          <w:p w:rsidR="00A20642" w:rsidRPr="00A20642" w:rsidRDefault="00A20642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 w:rsidRPr="00A20642">
              <w:rPr>
                <w:b w:val="0"/>
              </w:rPr>
              <w:t xml:space="preserve">ФИО участника полностью </w:t>
            </w:r>
          </w:p>
        </w:tc>
        <w:tc>
          <w:tcPr>
            <w:tcW w:w="1163" w:type="dxa"/>
            <w:textDirection w:val="btLr"/>
          </w:tcPr>
          <w:p w:rsidR="00A20642" w:rsidRDefault="00DF0554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>
              <w:rPr>
                <w:b w:val="0"/>
              </w:rPr>
              <w:t xml:space="preserve">Регистрационный </w:t>
            </w:r>
          </w:p>
          <w:p w:rsidR="00DF0554" w:rsidRDefault="00DF0554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>
              <w:rPr>
                <w:b w:val="0"/>
              </w:rPr>
              <w:t>Номер участника</w:t>
            </w:r>
          </w:p>
          <w:p w:rsidR="00DF0554" w:rsidRPr="00A20642" w:rsidRDefault="00DF0554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>
              <w:rPr>
                <w:b w:val="0"/>
              </w:rPr>
              <w:t>В СПб ГУЦЗН</w:t>
            </w:r>
          </w:p>
        </w:tc>
        <w:tc>
          <w:tcPr>
            <w:tcW w:w="1163" w:type="dxa"/>
            <w:textDirection w:val="btLr"/>
          </w:tcPr>
          <w:p w:rsidR="00A20642" w:rsidRPr="00A20642" w:rsidRDefault="00DF0554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>
              <w:rPr>
                <w:b w:val="0"/>
              </w:rPr>
              <w:t xml:space="preserve">Оплачиваемый период участия  (даты начала и окончания работ) </w:t>
            </w:r>
          </w:p>
        </w:tc>
        <w:tc>
          <w:tcPr>
            <w:tcW w:w="1163" w:type="dxa"/>
            <w:textDirection w:val="btLr"/>
          </w:tcPr>
          <w:p w:rsidR="00A20642" w:rsidRPr="00A20642" w:rsidRDefault="001D5650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>
              <w:rPr>
                <w:b w:val="0"/>
              </w:rPr>
              <w:t xml:space="preserve">Количество календарных дней участия </w:t>
            </w:r>
          </w:p>
        </w:tc>
        <w:tc>
          <w:tcPr>
            <w:tcW w:w="1163" w:type="dxa"/>
            <w:textDirection w:val="btLr"/>
          </w:tcPr>
          <w:p w:rsidR="00A20642" w:rsidRPr="00A20642" w:rsidRDefault="001D5650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>
              <w:rPr>
                <w:b w:val="0"/>
              </w:rPr>
              <w:t xml:space="preserve">Количество рабочих дней участия </w:t>
            </w:r>
          </w:p>
        </w:tc>
        <w:tc>
          <w:tcPr>
            <w:tcW w:w="1163" w:type="dxa"/>
            <w:textDirection w:val="btLr"/>
          </w:tcPr>
          <w:p w:rsidR="00A20642" w:rsidRPr="00A20642" w:rsidRDefault="001D5650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>
              <w:rPr>
                <w:b w:val="0"/>
              </w:rPr>
              <w:t>Фактическая величина заработной платы (</w:t>
            </w:r>
            <w:proofErr w:type="spellStart"/>
            <w:r>
              <w:rPr>
                <w:b w:val="0"/>
              </w:rPr>
              <w:t>руб</w:t>
            </w:r>
            <w:proofErr w:type="spellEnd"/>
            <w:r>
              <w:rPr>
                <w:b w:val="0"/>
              </w:rPr>
              <w:t xml:space="preserve">) </w:t>
            </w:r>
          </w:p>
        </w:tc>
        <w:tc>
          <w:tcPr>
            <w:tcW w:w="1163" w:type="dxa"/>
            <w:textDirection w:val="btLr"/>
          </w:tcPr>
          <w:p w:rsidR="00A20642" w:rsidRPr="00A20642" w:rsidRDefault="001D5650" w:rsidP="00DF0554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ind w:left="113" w:right="113"/>
              <w:rPr>
                <w:b w:val="0"/>
              </w:rPr>
            </w:pPr>
            <w:r>
              <w:rPr>
                <w:b w:val="0"/>
              </w:rPr>
              <w:t xml:space="preserve">Сумма возмещенных затрат </w:t>
            </w:r>
          </w:p>
        </w:tc>
      </w:tr>
      <w:tr w:rsidR="00A20642" w:rsidRPr="00A20642" w:rsidTr="00A20642">
        <w:tc>
          <w:tcPr>
            <w:tcW w:w="1162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2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</w:tr>
      <w:tr w:rsidR="00A20642" w:rsidRPr="00A20642" w:rsidTr="00A20642">
        <w:tc>
          <w:tcPr>
            <w:tcW w:w="1162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2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</w:tr>
      <w:tr w:rsidR="00A20642" w:rsidRPr="00A20642" w:rsidTr="00A20642">
        <w:tc>
          <w:tcPr>
            <w:tcW w:w="1162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2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  <w:tc>
          <w:tcPr>
            <w:tcW w:w="1163" w:type="dxa"/>
          </w:tcPr>
          <w:p w:rsidR="00A20642" w:rsidRPr="00A20642" w:rsidRDefault="00A20642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</w:p>
        </w:tc>
      </w:tr>
      <w:tr w:rsidR="00BA4009" w:rsidRPr="00A20642" w:rsidTr="00562970">
        <w:tc>
          <w:tcPr>
            <w:tcW w:w="9302" w:type="dxa"/>
            <w:gridSpan w:val="8"/>
          </w:tcPr>
          <w:p w:rsidR="00BA4009" w:rsidRPr="00A20642" w:rsidRDefault="00BA4009" w:rsidP="00A20642">
            <w:pPr>
              <w:pStyle w:val="50"/>
              <w:shd w:val="clear" w:color="auto" w:fill="auto"/>
              <w:tabs>
                <w:tab w:val="left" w:leader="underscore" w:pos="5365"/>
                <w:tab w:val="left" w:leader="underscore" w:pos="6182"/>
                <w:tab w:val="left" w:leader="underscore" w:pos="6654"/>
                <w:tab w:val="left" w:leader="underscore" w:pos="8047"/>
              </w:tabs>
              <w:spacing w:after="0" w:line="259" w:lineRule="exact"/>
              <w:rPr>
                <w:b w:val="0"/>
              </w:rPr>
            </w:pPr>
            <w:r>
              <w:rPr>
                <w:b w:val="0"/>
              </w:rPr>
              <w:t>ИТОГО:</w:t>
            </w:r>
          </w:p>
        </w:tc>
      </w:tr>
    </w:tbl>
    <w:p w:rsidR="00A20642" w:rsidRPr="00A20642" w:rsidRDefault="00A20642" w:rsidP="00A20642">
      <w:pPr>
        <w:pStyle w:val="50"/>
        <w:shd w:val="clear" w:color="auto" w:fill="auto"/>
        <w:tabs>
          <w:tab w:val="left" w:leader="underscore" w:pos="5365"/>
          <w:tab w:val="left" w:leader="underscore" w:pos="6182"/>
          <w:tab w:val="left" w:leader="underscore" w:pos="6654"/>
          <w:tab w:val="left" w:leader="underscore" w:pos="8047"/>
        </w:tabs>
        <w:spacing w:after="0" w:line="259" w:lineRule="exact"/>
        <w:ind w:left="-426"/>
        <w:rPr>
          <w:b w:val="0"/>
        </w:rPr>
      </w:pPr>
    </w:p>
    <w:p w:rsidR="007054E8" w:rsidRDefault="007054E8" w:rsidP="007054E8">
      <w:pPr>
        <w:rPr>
          <w:sz w:val="2"/>
          <w:szCs w:val="2"/>
        </w:rPr>
      </w:pPr>
    </w:p>
    <w:p w:rsidR="007054E8" w:rsidRPr="00BA4009" w:rsidRDefault="007054E8" w:rsidP="00BA4009">
      <w:pPr>
        <w:pStyle w:val="7"/>
        <w:shd w:val="clear" w:color="auto" w:fill="auto"/>
        <w:spacing w:before="223" w:after="151" w:line="240" w:lineRule="exact"/>
        <w:ind w:left="2940"/>
        <w:rPr>
          <w:rFonts w:ascii="Times New Roman" w:hAnsi="Times New Roman" w:cs="Times New Roman"/>
          <w:sz w:val="24"/>
          <w:szCs w:val="24"/>
        </w:rPr>
      </w:pPr>
      <w:r w:rsidRPr="00BA4009">
        <w:rPr>
          <w:rFonts w:ascii="Times New Roman" w:hAnsi="Times New Roman" w:cs="Times New Roman"/>
          <w:sz w:val="24"/>
          <w:szCs w:val="24"/>
        </w:rPr>
        <w:t>Расчет субсидии за отчетный месяц</w:t>
      </w:r>
    </w:p>
    <w:tbl>
      <w:tblPr>
        <w:tblStyle w:val="a5"/>
        <w:tblW w:w="0" w:type="auto"/>
        <w:tblLook w:val="04A0"/>
      </w:tblPr>
      <w:tblGrid>
        <w:gridCol w:w="675"/>
        <w:gridCol w:w="5526"/>
        <w:gridCol w:w="3101"/>
      </w:tblGrid>
      <w:tr w:rsidR="00BA4009" w:rsidTr="00BA4009">
        <w:tc>
          <w:tcPr>
            <w:tcW w:w="675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фактической заработной платы </w:t>
            </w:r>
          </w:p>
        </w:tc>
        <w:tc>
          <w:tcPr>
            <w:tcW w:w="3101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09" w:rsidTr="00BA4009">
        <w:tc>
          <w:tcPr>
            <w:tcW w:w="675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страховых взносов в </w:t>
            </w:r>
            <w:r w:rsidR="006D483A">
              <w:rPr>
                <w:rFonts w:ascii="Times New Roman" w:hAnsi="Times New Roman" w:cs="Times New Roman"/>
              </w:rPr>
              <w:t>государственные</w:t>
            </w:r>
            <w:r>
              <w:rPr>
                <w:rFonts w:ascii="Times New Roman" w:hAnsi="Times New Roman" w:cs="Times New Roman"/>
              </w:rPr>
              <w:t xml:space="preserve"> внебюджетные фонды (______ % </w:t>
            </w:r>
            <w:r w:rsidR="006D483A">
              <w:rPr>
                <w:rFonts w:ascii="Times New Roman" w:hAnsi="Times New Roman" w:cs="Times New Roman"/>
              </w:rPr>
              <w:t xml:space="preserve"> от стр.1) </w:t>
            </w:r>
          </w:p>
        </w:tc>
        <w:tc>
          <w:tcPr>
            <w:tcW w:w="3101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09" w:rsidTr="00BA4009">
        <w:tc>
          <w:tcPr>
            <w:tcW w:w="675" w:type="dxa"/>
          </w:tcPr>
          <w:p w:rsidR="00BA4009" w:rsidRDefault="006D483A" w:rsidP="00B85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BA4009" w:rsidRDefault="008D4426" w:rsidP="00B85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возмещаемых затрат по фактической заработной плате</w:t>
            </w:r>
          </w:p>
        </w:tc>
        <w:tc>
          <w:tcPr>
            <w:tcW w:w="3101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09" w:rsidTr="00BA4009">
        <w:tc>
          <w:tcPr>
            <w:tcW w:w="675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BA4009" w:rsidRDefault="008D4426" w:rsidP="00B85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возмещаемых затрат по страховым взносам в государственные внебюджетные фонд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______ %  от стр.3)</w:t>
            </w:r>
          </w:p>
        </w:tc>
        <w:tc>
          <w:tcPr>
            <w:tcW w:w="3101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09" w:rsidTr="00BA4009">
        <w:tc>
          <w:tcPr>
            <w:tcW w:w="675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BA4009" w:rsidRDefault="008D4426" w:rsidP="00B85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возмещаемых затрат (субсидии) по бухгалтерской справке (стр. 3 + стр.4) </w:t>
            </w:r>
          </w:p>
        </w:tc>
        <w:tc>
          <w:tcPr>
            <w:tcW w:w="3101" w:type="dxa"/>
          </w:tcPr>
          <w:p w:rsidR="00BA4009" w:rsidRDefault="00BA4009" w:rsidP="00B85C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54E8" w:rsidRDefault="007054E8" w:rsidP="00B85C44">
      <w:pPr>
        <w:jc w:val="both"/>
        <w:rPr>
          <w:rFonts w:ascii="Times New Roman" w:hAnsi="Times New Roman" w:cs="Times New Roman"/>
        </w:rPr>
      </w:pPr>
    </w:p>
    <w:p w:rsidR="008D4426" w:rsidRDefault="008D4426" w:rsidP="00B85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субсидии по бухгалтерской справке за отчетный месяц ________ руб. ______ коп.</w:t>
      </w:r>
    </w:p>
    <w:p w:rsidR="008D4426" w:rsidRDefault="008D4426" w:rsidP="00B85C44">
      <w:pPr>
        <w:jc w:val="both"/>
        <w:rPr>
          <w:rFonts w:ascii="Times New Roman" w:hAnsi="Times New Roman" w:cs="Times New Roman"/>
          <w:sz w:val="22"/>
          <w:szCs w:val="22"/>
        </w:rPr>
      </w:pPr>
      <w:r w:rsidRPr="008D44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635CD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D4426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9B0122" w:rsidRDefault="009B0122" w:rsidP="00B85C4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0122" w:rsidRDefault="009B0122" w:rsidP="00B85C4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 субсидии:</w:t>
      </w:r>
    </w:p>
    <w:p w:rsidR="009B0122" w:rsidRDefault="009B0122" w:rsidP="00B85C4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9B0122" w:rsidRDefault="009B0122" w:rsidP="00B85C44">
      <w:pPr>
        <w:jc w:val="both"/>
        <w:rPr>
          <w:rFonts w:ascii="Times New Roman" w:hAnsi="Times New Roman" w:cs="Times New Roman"/>
          <w:sz w:val="20"/>
          <w:szCs w:val="20"/>
        </w:rPr>
      </w:pPr>
      <w:r w:rsidRPr="009B0122">
        <w:rPr>
          <w:rFonts w:ascii="Times New Roman" w:hAnsi="Times New Roman" w:cs="Times New Roman"/>
          <w:sz w:val="20"/>
          <w:szCs w:val="20"/>
        </w:rPr>
        <w:t xml:space="preserve">(ФИО и подпись физического лица либо руководителя юридического лица) </w:t>
      </w:r>
    </w:p>
    <w:p w:rsidR="007A7B43" w:rsidRDefault="007A7B43" w:rsidP="00B85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7B43" w:rsidRDefault="007A7B43" w:rsidP="00B85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7B43" w:rsidRDefault="007A7B43" w:rsidP="00B85C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 ____________ 2017г.</w:t>
      </w:r>
    </w:p>
    <w:p w:rsidR="000131EA" w:rsidRDefault="000131EA" w:rsidP="00B85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31EA" w:rsidRDefault="000131EA" w:rsidP="00B85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31EA" w:rsidRDefault="000131EA" w:rsidP="00B85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31EA" w:rsidRDefault="000131EA" w:rsidP="00B85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31EA" w:rsidRDefault="000131EA" w:rsidP="000131EA">
      <w:pPr>
        <w:pStyle w:val="30"/>
        <w:shd w:val="clear" w:color="auto" w:fill="auto"/>
        <w:ind w:right="280"/>
      </w:pPr>
      <w:r>
        <w:lastRenderedPageBreak/>
        <w:t>Приложение №3</w:t>
      </w:r>
    </w:p>
    <w:p w:rsidR="000131EA" w:rsidRDefault="000131EA" w:rsidP="000131EA">
      <w:pPr>
        <w:pStyle w:val="40"/>
        <w:shd w:val="clear" w:color="auto" w:fill="auto"/>
        <w:spacing w:after="813"/>
        <w:ind w:left="5000" w:right="280"/>
      </w:pPr>
      <w:proofErr w:type="gramStart"/>
      <w:r>
        <w:t>к Положению о порядке предоставления субсидии из средств местного бюджета на организацию временного трудоустройства несовершеннолетних в возрасте</w:t>
      </w:r>
      <w:proofErr w:type="gramEnd"/>
      <w:r>
        <w:t xml:space="preserve"> от 14 до 18 лет в свободное от учебы время</w:t>
      </w:r>
      <w:r w:rsidR="00353B41">
        <w:t xml:space="preserve">, безработных граждан </w:t>
      </w:r>
    </w:p>
    <w:p w:rsidR="000131EA" w:rsidRPr="000131EA" w:rsidRDefault="000131EA" w:rsidP="000131EA">
      <w:pPr>
        <w:ind w:firstLine="1060"/>
        <w:jc w:val="center"/>
        <w:rPr>
          <w:rFonts w:ascii="Times New Roman" w:hAnsi="Times New Roman" w:cs="Times New Roman"/>
        </w:rPr>
      </w:pPr>
      <w:r w:rsidRPr="000131EA">
        <w:rPr>
          <w:rFonts w:ascii="Times New Roman" w:hAnsi="Times New Roman" w:cs="Times New Roman"/>
        </w:rPr>
        <w:t>Критерии оценки заявки на предоставление субсидий из средств местного бюджета муниципального образования в целях возмещения затрат, связанных с организацией и проведением оплачиваемых общественных работ на территории муниципального образования Санкт-Петербурга МО Балканский  и временным трудоустройством несовершеннолетних в возрасте от 14 до 18 лет в свободное от учебы время</w:t>
      </w:r>
      <w:r w:rsidR="00353B41">
        <w:rPr>
          <w:rFonts w:ascii="Times New Roman" w:hAnsi="Times New Roman" w:cs="Times New Roman"/>
        </w:rPr>
        <w:t xml:space="preserve">, безработных граждан </w:t>
      </w:r>
      <w:r w:rsidRPr="000131EA">
        <w:rPr>
          <w:rFonts w:ascii="Times New Roman" w:hAnsi="Times New Roman" w:cs="Times New Roman"/>
        </w:rPr>
        <w:t xml:space="preserve"> </w:t>
      </w:r>
    </w:p>
    <w:p w:rsidR="000131EA" w:rsidRDefault="000131EA" w:rsidP="000131EA">
      <w:pPr>
        <w:ind w:left="40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893"/>
        <w:gridCol w:w="1498"/>
      </w:tblGrid>
      <w:tr w:rsidR="000131EA" w:rsidTr="00562970">
        <w:trPr>
          <w:trHeight w:hRule="exact" w:val="8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1EA" w:rsidRDefault="000131EA" w:rsidP="00562970">
            <w:pPr>
              <w:framePr w:w="9101" w:wrap="notBeside" w:vAnchor="text" w:hAnchor="text" w:xAlign="center" w:y="1"/>
              <w:spacing w:after="60" w:line="220" w:lineRule="exact"/>
            </w:pPr>
            <w:r>
              <w:t>№</w:t>
            </w:r>
          </w:p>
          <w:p w:rsidR="000131EA" w:rsidRDefault="000131EA" w:rsidP="00562970">
            <w:pPr>
              <w:framePr w:w="9101" w:wrap="notBeside" w:vAnchor="text" w:hAnchor="text" w:xAlign="center" w:y="1"/>
              <w:spacing w:before="60" w:line="220" w:lineRule="exact"/>
            </w:pPr>
            <w:proofErr w:type="spellStart"/>
            <w:proofErr w:type="gramStart"/>
            <w:r>
              <w:rPr>
                <w:rStyle w:val="26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6"/>
                <w:rFonts w:eastAsia="Arial Unicode MS"/>
              </w:rPr>
              <w:t>/</w:t>
            </w:r>
            <w:proofErr w:type="spellStart"/>
            <w:r>
              <w:rPr>
                <w:rStyle w:val="26"/>
                <w:rFonts w:eastAsia="Arial Unicode MS"/>
              </w:rPr>
              <w:t>п</w:t>
            </w:r>
            <w:proofErr w:type="spellEnd"/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EA" w:rsidRDefault="000131EA" w:rsidP="00562970">
            <w:pPr>
              <w:framePr w:w="9101" w:wrap="notBeside" w:vAnchor="text" w:hAnchor="text" w:xAlign="center" w:y="1"/>
              <w:spacing w:line="220" w:lineRule="exact"/>
              <w:ind w:left="320"/>
            </w:pPr>
            <w:r>
              <w:rPr>
                <w:rStyle w:val="26"/>
                <w:rFonts w:eastAsia="Arial Unicode MS"/>
              </w:rPr>
              <w:t>Наименование критерия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1EA" w:rsidRDefault="000131EA" w:rsidP="00562970">
            <w:pPr>
              <w:framePr w:w="9101" w:wrap="notBeside" w:vAnchor="text" w:hAnchor="text" w:xAlign="center" w:y="1"/>
              <w:spacing w:line="269" w:lineRule="exact"/>
              <w:ind w:left="140"/>
            </w:pPr>
            <w:r>
              <w:rPr>
                <w:rStyle w:val="26"/>
                <w:rFonts w:eastAsia="Arial Unicode MS"/>
              </w:rPr>
              <w:t>Значение</w:t>
            </w:r>
          </w:p>
          <w:p w:rsidR="000131EA" w:rsidRDefault="000131EA" w:rsidP="00562970">
            <w:pPr>
              <w:framePr w:w="9101" w:wrap="notBeside" w:vAnchor="text" w:hAnchor="text" w:xAlign="center" w:y="1"/>
              <w:spacing w:line="269" w:lineRule="exact"/>
              <w:ind w:left="140"/>
            </w:pPr>
            <w:r>
              <w:rPr>
                <w:rStyle w:val="26"/>
                <w:rFonts w:eastAsia="Arial Unicode MS"/>
              </w:rPr>
              <w:t>оценки</w:t>
            </w:r>
          </w:p>
          <w:p w:rsidR="000131EA" w:rsidRDefault="000131EA" w:rsidP="00562970">
            <w:pPr>
              <w:framePr w:w="9101" w:wrap="notBeside" w:vAnchor="text" w:hAnchor="text" w:xAlign="center" w:y="1"/>
              <w:spacing w:line="269" w:lineRule="exact"/>
              <w:ind w:left="140"/>
            </w:pPr>
            <w:r>
              <w:rPr>
                <w:rStyle w:val="26"/>
                <w:rFonts w:eastAsia="Arial Unicode MS"/>
              </w:rPr>
              <w:t>(балла)</w:t>
            </w:r>
          </w:p>
        </w:tc>
      </w:tr>
      <w:tr w:rsidR="000131EA" w:rsidRPr="005F4F60" w:rsidTr="00562970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360" w:lineRule="exact"/>
              <w:rPr>
                <w:rFonts w:ascii="Times New Roman" w:hAnsi="Times New Roman" w:cs="Times New Roman"/>
              </w:rPr>
            </w:pPr>
            <w:r w:rsidRPr="005F4F60">
              <w:rPr>
                <w:rStyle w:val="2CordiaUPC16pt"/>
                <w:rFonts w:ascii="Times New Roman" w:hAnsi="Times New Roman" w:cs="Times New Roman"/>
              </w:rPr>
              <w:t>1</w:t>
            </w:r>
            <w:r w:rsidRPr="005F4F60">
              <w:rPr>
                <w:rStyle w:val="2CordiaUPC18pt"/>
                <w:rFonts w:ascii="Times New Roman" w:eastAsia="Arial Unicode MS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52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Размер заработной платы, обеспечиваемый работодателем на создаваемом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1EA" w:rsidRPr="005F4F60" w:rsidTr="00562970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 xml:space="preserve">Соответствует РЗП, </w:t>
            </w:r>
            <w:proofErr w:type="gramStart"/>
            <w:r w:rsidRPr="005F4F60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5F4F60">
              <w:rPr>
                <w:rFonts w:ascii="Times New Roman" w:hAnsi="Times New Roman" w:cs="Times New Roman"/>
              </w:rPr>
              <w:t xml:space="preserve"> в методике определения размера субсидии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10</w:t>
            </w:r>
          </w:p>
        </w:tc>
      </w:tr>
      <w:tr w:rsidR="000131EA" w:rsidRPr="005F4F60" w:rsidTr="00562970"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 xml:space="preserve">Превышает на 20 % РЗП, </w:t>
            </w:r>
            <w:proofErr w:type="gramStart"/>
            <w:r w:rsidRPr="005F4F60"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 w:rsidRPr="005F4F60">
              <w:rPr>
                <w:rFonts w:ascii="Times New Roman" w:hAnsi="Times New Roman" w:cs="Times New Roman"/>
              </w:rPr>
              <w:t xml:space="preserve"> в методике определения размера субсидии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20</w:t>
            </w:r>
          </w:p>
        </w:tc>
      </w:tr>
      <w:tr w:rsidR="000131EA" w:rsidRPr="005F4F60" w:rsidTr="00562970">
        <w:trPr>
          <w:trHeight w:hRule="exact" w:val="5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 xml:space="preserve">Превышает от 20 % до 40 % , РЗП, </w:t>
            </w:r>
            <w:proofErr w:type="gramStart"/>
            <w:r w:rsidRPr="005F4F60"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 w:rsidRPr="005F4F60">
              <w:rPr>
                <w:rFonts w:ascii="Times New Roman" w:hAnsi="Times New Roman" w:cs="Times New Roman"/>
              </w:rPr>
              <w:t xml:space="preserve"> в методике определения размера субсидии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30</w:t>
            </w:r>
          </w:p>
        </w:tc>
      </w:tr>
      <w:tr w:rsidR="000131EA" w:rsidRPr="005F4F60" w:rsidTr="00562970">
        <w:trPr>
          <w:trHeight w:hRule="exact" w:val="5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 xml:space="preserve">Превышает более чем на 40-60 % РЗП, </w:t>
            </w:r>
            <w:proofErr w:type="gramStart"/>
            <w:r w:rsidRPr="005F4F60"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 w:rsidRPr="005F4F60">
              <w:rPr>
                <w:rFonts w:ascii="Times New Roman" w:hAnsi="Times New Roman" w:cs="Times New Roman"/>
              </w:rPr>
              <w:t xml:space="preserve"> в методике определения размера субсидии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40</w:t>
            </w:r>
          </w:p>
        </w:tc>
      </w:tr>
      <w:tr w:rsidR="000131EA" w:rsidRPr="005F4F60" w:rsidTr="00562970">
        <w:trPr>
          <w:trHeight w:hRule="exact" w:val="5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 xml:space="preserve">Превышает более чем на 60% РЗП, </w:t>
            </w:r>
            <w:proofErr w:type="gramStart"/>
            <w:r w:rsidRPr="005F4F60">
              <w:rPr>
                <w:rFonts w:ascii="Times New Roman" w:hAnsi="Times New Roman" w:cs="Times New Roman"/>
              </w:rPr>
              <w:t>установленный</w:t>
            </w:r>
            <w:proofErr w:type="gramEnd"/>
            <w:r w:rsidRPr="005F4F60">
              <w:rPr>
                <w:rFonts w:ascii="Times New Roman" w:hAnsi="Times New Roman" w:cs="Times New Roman"/>
              </w:rPr>
              <w:t xml:space="preserve"> в методике определения размера субсидии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50</w:t>
            </w:r>
          </w:p>
        </w:tc>
      </w:tr>
      <w:tr w:rsidR="000131EA" w:rsidRPr="005F4F60" w:rsidTr="00562970">
        <w:trPr>
          <w:trHeight w:hRule="exact"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Количество создаваемых рабочих 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1EA" w:rsidRPr="005F4F60" w:rsidTr="00562970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Создание от 1 до 10 рабочих 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10</w:t>
            </w:r>
          </w:p>
        </w:tc>
      </w:tr>
      <w:tr w:rsidR="000131EA" w:rsidRPr="005F4F60" w:rsidTr="00562970">
        <w:trPr>
          <w:trHeight w:hRule="exact"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Создание от 10 до 20 рабочих 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20</w:t>
            </w:r>
          </w:p>
        </w:tc>
      </w:tr>
      <w:tr w:rsidR="000131EA" w:rsidRPr="005F4F60" w:rsidTr="00562970">
        <w:trPr>
          <w:trHeight w:hRule="exact"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Создание от 20 до 30 рабочих 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30</w:t>
            </w:r>
          </w:p>
        </w:tc>
      </w:tr>
      <w:tr w:rsidR="000131EA" w:rsidRPr="005F4F60" w:rsidTr="00562970">
        <w:trPr>
          <w:trHeight w:hRule="exact"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Создание от 30 до 40 рабочих 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40</w:t>
            </w:r>
          </w:p>
        </w:tc>
      </w:tr>
      <w:tr w:rsidR="000131EA" w:rsidRPr="005F4F60" w:rsidTr="00562970">
        <w:trPr>
          <w:trHeight w:hRule="exact"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Создание свыше 40 рабочих 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50</w:t>
            </w:r>
          </w:p>
        </w:tc>
      </w:tr>
      <w:tr w:rsidR="000131EA" w:rsidRPr="005F4F60" w:rsidTr="00562970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1EA" w:rsidRPr="005F4F60" w:rsidRDefault="000131EA" w:rsidP="00562970">
            <w:pPr>
              <w:framePr w:w="910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ind w:left="320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1EA" w:rsidRPr="005F4F60" w:rsidRDefault="000131EA" w:rsidP="00562970">
            <w:pPr>
              <w:framePr w:w="9101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F4F6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31EA" w:rsidRPr="005F4F60" w:rsidRDefault="000131EA" w:rsidP="000131EA">
      <w:pPr>
        <w:framePr w:w="910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131EA" w:rsidRPr="005F4F60" w:rsidRDefault="000131EA" w:rsidP="000131EA">
      <w:pPr>
        <w:rPr>
          <w:rFonts w:ascii="Times New Roman" w:hAnsi="Times New Roman" w:cs="Times New Roman"/>
          <w:sz w:val="2"/>
          <w:szCs w:val="2"/>
        </w:rPr>
      </w:pPr>
    </w:p>
    <w:p w:rsidR="000131EA" w:rsidRPr="009B0122" w:rsidRDefault="000131EA" w:rsidP="00B85C4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131EA" w:rsidRPr="009B0122" w:rsidSect="0042074C">
      <w:footerReference w:type="default" r:id="rId9"/>
      <w:pgSz w:w="11900" w:h="16840"/>
      <w:pgMar w:top="1566" w:right="1333" w:bottom="1522" w:left="14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31" w:rsidRDefault="008E5431" w:rsidP="0042074C">
      <w:r>
        <w:separator/>
      </w:r>
    </w:p>
  </w:endnote>
  <w:endnote w:type="continuationSeparator" w:id="0">
    <w:p w:rsidR="008E5431" w:rsidRDefault="008E5431" w:rsidP="0042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596"/>
      <w:docPartObj>
        <w:docPartGallery w:val="Page Numbers (Bottom of Page)"/>
        <w:docPartUnique/>
      </w:docPartObj>
    </w:sdtPr>
    <w:sdtContent>
      <w:p w:rsidR="007353A3" w:rsidRDefault="00EF5D8E">
        <w:pPr>
          <w:pStyle w:val="a8"/>
          <w:jc w:val="right"/>
        </w:pPr>
        <w:fldSimple w:instr=" PAGE   \* MERGEFORMAT ">
          <w:r w:rsidR="007F36BD">
            <w:rPr>
              <w:noProof/>
            </w:rPr>
            <w:t>3</w:t>
          </w:r>
        </w:fldSimple>
      </w:p>
    </w:sdtContent>
  </w:sdt>
  <w:p w:rsidR="007353A3" w:rsidRDefault="007353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31" w:rsidRDefault="008E5431"/>
  </w:footnote>
  <w:footnote w:type="continuationSeparator" w:id="0">
    <w:p w:rsidR="008E5431" w:rsidRDefault="008E54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color w:val="000000"/>
      </w:rPr>
    </w:lvl>
  </w:abstractNum>
  <w:abstractNum w:abstractNumId="1">
    <w:nsid w:val="04025D60"/>
    <w:multiLevelType w:val="multilevel"/>
    <w:tmpl w:val="C73E3FD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A25C7"/>
    <w:multiLevelType w:val="multilevel"/>
    <w:tmpl w:val="078241E4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A2717"/>
    <w:multiLevelType w:val="multilevel"/>
    <w:tmpl w:val="08A05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44F60DA"/>
    <w:multiLevelType w:val="multilevel"/>
    <w:tmpl w:val="C896DA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14CF3"/>
    <w:multiLevelType w:val="multilevel"/>
    <w:tmpl w:val="021C36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7362F"/>
    <w:multiLevelType w:val="multilevel"/>
    <w:tmpl w:val="E3B4F4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B05B0"/>
    <w:multiLevelType w:val="multilevel"/>
    <w:tmpl w:val="B1DE411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F04B3"/>
    <w:multiLevelType w:val="multilevel"/>
    <w:tmpl w:val="F984C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6E320C"/>
    <w:multiLevelType w:val="multilevel"/>
    <w:tmpl w:val="6A48C2FA"/>
    <w:lvl w:ilvl="0">
      <w:start w:val="1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7175A3"/>
    <w:multiLevelType w:val="multilevel"/>
    <w:tmpl w:val="A08829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50F83"/>
    <w:multiLevelType w:val="multilevel"/>
    <w:tmpl w:val="AA62F7E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9649B"/>
    <w:multiLevelType w:val="multilevel"/>
    <w:tmpl w:val="D89694A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81BA5"/>
    <w:multiLevelType w:val="multilevel"/>
    <w:tmpl w:val="905C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20D5A"/>
    <w:multiLevelType w:val="multilevel"/>
    <w:tmpl w:val="E2382F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CC6652"/>
    <w:multiLevelType w:val="multilevel"/>
    <w:tmpl w:val="37229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661657"/>
    <w:multiLevelType w:val="multilevel"/>
    <w:tmpl w:val="762CFB64"/>
    <w:lvl w:ilvl="0">
      <w:start w:val="7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16CB2"/>
    <w:multiLevelType w:val="multilevel"/>
    <w:tmpl w:val="5DE6BDE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AA085E"/>
    <w:multiLevelType w:val="multilevel"/>
    <w:tmpl w:val="3A923B34"/>
    <w:lvl w:ilvl="0">
      <w:start w:val="9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1"/>
  </w:num>
  <w:num w:numId="12">
    <w:abstractNumId w:val="16"/>
  </w:num>
  <w:num w:numId="13">
    <w:abstractNumId w:val="18"/>
  </w:num>
  <w:num w:numId="14">
    <w:abstractNumId w:val="9"/>
  </w:num>
  <w:num w:numId="15">
    <w:abstractNumId w:val="12"/>
  </w:num>
  <w:num w:numId="16">
    <w:abstractNumId w:val="17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074C"/>
    <w:rsid w:val="000131EA"/>
    <w:rsid w:val="00027E06"/>
    <w:rsid w:val="000376FB"/>
    <w:rsid w:val="00040C7D"/>
    <w:rsid w:val="0004270F"/>
    <w:rsid w:val="00046A6F"/>
    <w:rsid w:val="00064F07"/>
    <w:rsid w:val="000E3993"/>
    <w:rsid w:val="00107110"/>
    <w:rsid w:val="001144CF"/>
    <w:rsid w:val="00123832"/>
    <w:rsid w:val="001503D7"/>
    <w:rsid w:val="00173942"/>
    <w:rsid w:val="001923AE"/>
    <w:rsid w:val="001B313B"/>
    <w:rsid w:val="001D1EC4"/>
    <w:rsid w:val="001D5650"/>
    <w:rsid w:val="001D70A5"/>
    <w:rsid w:val="001F5C78"/>
    <w:rsid w:val="0020629C"/>
    <w:rsid w:val="002651BA"/>
    <w:rsid w:val="00266C17"/>
    <w:rsid w:val="002722B6"/>
    <w:rsid w:val="00275278"/>
    <w:rsid w:val="00284D8E"/>
    <w:rsid w:val="0029427D"/>
    <w:rsid w:val="002C6416"/>
    <w:rsid w:val="0033104F"/>
    <w:rsid w:val="003517C8"/>
    <w:rsid w:val="00353B41"/>
    <w:rsid w:val="00367113"/>
    <w:rsid w:val="00376560"/>
    <w:rsid w:val="003A7D0C"/>
    <w:rsid w:val="003D5F21"/>
    <w:rsid w:val="003E5552"/>
    <w:rsid w:val="003E6139"/>
    <w:rsid w:val="003E6963"/>
    <w:rsid w:val="003F2510"/>
    <w:rsid w:val="0042074C"/>
    <w:rsid w:val="004316C1"/>
    <w:rsid w:val="004356FE"/>
    <w:rsid w:val="00440FB8"/>
    <w:rsid w:val="00486074"/>
    <w:rsid w:val="00486CA1"/>
    <w:rsid w:val="004B1BF1"/>
    <w:rsid w:val="004C56D3"/>
    <w:rsid w:val="004E353A"/>
    <w:rsid w:val="004E5D68"/>
    <w:rsid w:val="00562970"/>
    <w:rsid w:val="005A0B51"/>
    <w:rsid w:val="005C76C9"/>
    <w:rsid w:val="005D0BF7"/>
    <w:rsid w:val="005D4D8D"/>
    <w:rsid w:val="005F4F60"/>
    <w:rsid w:val="00630B2E"/>
    <w:rsid w:val="00632094"/>
    <w:rsid w:val="00635CDE"/>
    <w:rsid w:val="00656BB5"/>
    <w:rsid w:val="00657DD5"/>
    <w:rsid w:val="006619C9"/>
    <w:rsid w:val="0067429C"/>
    <w:rsid w:val="006B5691"/>
    <w:rsid w:val="006D483A"/>
    <w:rsid w:val="006F19B4"/>
    <w:rsid w:val="006F2186"/>
    <w:rsid w:val="007054E8"/>
    <w:rsid w:val="00712CC7"/>
    <w:rsid w:val="00733276"/>
    <w:rsid w:val="007353A3"/>
    <w:rsid w:val="007908EC"/>
    <w:rsid w:val="00790BDC"/>
    <w:rsid w:val="007A7B43"/>
    <w:rsid w:val="007B1B4A"/>
    <w:rsid w:val="007C1D03"/>
    <w:rsid w:val="007C7169"/>
    <w:rsid w:val="007E021B"/>
    <w:rsid w:val="007F36BD"/>
    <w:rsid w:val="008352BB"/>
    <w:rsid w:val="00865A5E"/>
    <w:rsid w:val="008A12D0"/>
    <w:rsid w:val="008D4426"/>
    <w:rsid w:val="008D583B"/>
    <w:rsid w:val="008E5431"/>
    <w:rsid w:val="008F4496"/>
    <w:rsid w:val="00926F42"/>
    <w:rsid w:val="00936405"/>
    <w:rsid w:val="00940383"/>
    <w:rsid w:val="00996BF1"/>
    <w:rsid w:val="009A72C9"/>
    <w:rsid w:val="009B0122"/>
    <w:rsid w:val="009F05AB"/>
    <w:rsid w:val="00A20642"/>
    <w:rsid w:val="00A45A29"/>
    <w:rsid w:val="00A57200"/>
    <w:rsid w:val="00A60497"/>
    <w:rsid w:val="00A66561"/>
    <w:rsid w:val="00AC7EE9"/>
    <w:rsid w:val="00AE29D3"/>
    <w:rsid w:val="00AF6828"/>
    <w:rsid w:val="00B20D5F"/>
    <w:rsid w:val="00B26F7A"/>
    <w:rsid w:val="00B35B0A"/>
    <w:rsid w:val="00B43A54"/>
    <w:rsid w:val="00B44F6F"/>
    <w:rsid w:val="00B5113D"/>
    <w:rsid w:val="00B55003"/>
    <w:rsid w:val="00B55547"/>
    <w:rsid w:val="00B65379"/>
    <w:rsid w:val="00B85C44"/>
    <w:rsid w:val="00B867D9"/>
    <w:rsid w:val="00BA4009"/>
    <w:rsid w:val="00C00946"/>
    <w:rsid w:val="00C01177"/>
    <w:rsid w:val="00C173D8"/>
    <w:rsid w:val="00C201C0"/>
    <w:rsid w:val="00C32FD1"/>
    <w:rsid w:val="00C45428"/>
    <w:rsid w:val="00C72E71"/>
    <w:rsid w:val="00C7472E"/>
    <w:rsid w:val="00C76CFD"/>
    <w:rsid w:val="00C90E94"/>
    <w:rsid w:val="00D000A8"/>
    <w:rsid w:val="00D152DB"/>
    <w:rsid w:val="00D208BF"/>
    <w:rsid w:val="00D3582C"/>
    <w:rsid w:val="00D53FC3"/>
    <w:rsid w:val="00D6211E"/>
    <w:rsid w:val="00DA5D72"/>
    <w:rsid w:val="00DA78C1"/>
    <w:rsid w:val="00DD6FB4"/>
    <w:rsid w:val="00DF0554"/>
    <w:rsid w:val="00E0581D"/>
    <w:rsid w:val="00E20E8E"/>
    <w:rsid w:val="00E36AA5"/>
    <w:rsid w:val="00E80882"/>
    <w:rsid w:val="00EF5D8E"/>
    <w:rsid w:val="00F129A0"/>
    <w:rsid w:val="00F85920"/>
    <w:rsid w:val="00F86E06"/>
    <w:rsid w:val="00FE449A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74C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E0581D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7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42074C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TimesNewRoman10ptExact">
    <w:name w:val="Основной текст (7) + Times New Roman;10 pt Exact"/>
    <w:basedOn w:val="7Exact"/>
    <w:rsid w:val="004207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2Exact">
    <w:name w:val="Основной текст (2) Exact"/>
    <w:basedOn w:val="a0"/>
    <w:rsid w:val="00420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42074C"/>
    <w:rPr>
      <w:rFonts w:ascii="Segoe UI" w:eastAsia="Segoe UI" w:hAnsi="Segoe UI" w:cs="Segoe UI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420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420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4207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42074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0pt">
    <w:name w:val="Заголовок №3 + 10 pt;Не полужирный"/>
    <w:basedOn w:val="31"/>
    <w:rsid w:val="0042074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Impact105pt">
    <w:name w:val="Основной текст (2) + Impact;10;5 pt"/>
    <w:basedOn w:val="21"/>
    <w:rsid w:val="0042074C"/>
    <w:rPr>
      <w:rFonts w:ascii="Impact" w:eastAsia="Impact" w:hAnsi="Impact" w:cs="Impact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">
    <w:name w:val="Заголовок №1_"/>
    <w:basedOn w:val="a0"/>
    <w:link w:val="10"/>
    <w:rsid w:val="0042074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0"/>
      <w:sz w:val="15"/>
      <w:szCs w:val="15"/>
      <w:u w:val="none"/>
    </w:rPr>
  </w:style>
  <w:style w:type="character" w:customStyle="1" w:styleId="110pt0pt">
    <w:name w:val="Заголовок №1 + 10 pt;Интервал 0 pt"/>
    <w:basedOn w:val="1"/>
    <w:rsid w:val="0042074C"/>
    <w:rPr>
      <w:color w:val="000000"/>
      <w:spacing w:val="0"/>
      <w:w w:val="100"/>
      <w:position w:val="0"/>
      <w:sz w:val="20"/>
      <w:szCs w:val="20"/>
    </w:rPr>
  </w:style>
  <w:style w:type="character" w:customStyle="1" w:styleId="1TimesNewRoman10pt0pt">
    <w:name w:val="Заголовок №1 + Times New Roman;10 pt;Интервал 0 pt"/>
    <w:basedOn w:val="1"/>
    <w:rsid w:val="004207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24">
    <w:name w:val="Заголовок №2_"/>
    <w:basedOn w:val="a0"/>
    <w:link w:val="25"/>
    <w:rsid w:val="004207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420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42074C"/>
    <w:rPr>
      <w:color w:val="000000"/>
      <w:spacing w:val="0"/>
      <w:w w:val="100"/>
      <w:position w:val="0"/>
    </w:rPr>
  </w:style>
  <w:style w:type="character" w:customStyle="1" w:styleId="495pt">
    <w:name w:val="Основной текст (4) + 9;5 pt"/>
    <w:basedOn w:val="4"/>
    <w:rsid w:val="0042074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20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2">
    <w:name w:val="Основной текст (4)"/>
    <w:basedOn w:val="4"/>
    <w:rsid w:val="0042074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2074C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42074C"/>
    <w:pPr>
      <w:shd w:val="clear" w:color="auto" w:fill="FFFFFF"/>
      <w:spacing w:after="420" w:line="26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42074C"/>
    <w:pPr>
      <w:shd w:val="clear" w:color="auto" w:fill="FFFFFF"/>
      <w:spacing w:after="60" w:line="0" w:lineRule="atLeast"/>
      <w:jc w:val="both"/>
    </w:pPr>
    <w:rPr>
      <w:rFonts w:ascii="David" w:eastAsia="David" w:hAnsi="David" w:cs="David"/>
      <w:sz w:val="28"/>
      <w:szCs w:val="28"/>
    </w:rPr>
  </w:style>
  <w:style w:type="paragraph" w:customStyle="1" w:styleId="22">
    <w:name w:val="Основной текст (2)"/>
    <w:basedOn w:val="a"/>
    <w:link w:val="21"/>
    <w:rsid w:val="0042074C"/>
    <w:pPr>
      <w:shd w:val="clear" w:color="auto" w:fill="FFFFFF"/>
      <w:spacing w:before="60" w:line="0" w:lineRule="atLeast"/>
      <w:ind w:hanging="7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42074C"/>
    <w:pPr>
      <w:shd w:val="clear" w:color="auto" w:fill="FFFFFF"/>
      <w:spacing w:before="60" w:line="0" w:lineRule="atLeast"/>
      <w:jc w:val="both"/>
    </w:pPr>
    <w:rPr>
      <w:rFonts w:ascii="Segoe UI" w:eastAsia="Segoe UI" w:hAnsi="Segoe UI" w:cs="Segoe UI"/>
      <w:b/>
      <w:bCs/>
      <w:spacing w:val="40"/>
      <w:sz w:val="23"/>
      <w:szCs w:val="23"/>
    </w:rPr>
  </w:style>
  <w:style w:type="paragraph" w:customStyle="1" w:styleId="30">
    <w:name w:val="Основной текст (3)"/>
    <w:basedOn w:val="a"/>
    <w:link w:val="3"/>
    <w:rsid w:val="0042074C"/>
    <w:pPr>
      <w:shd w:val="clear" w:color="auto" w:fill="FFFFFF"/>
      <w:spacing w:line="223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42074C"/>
    <w:pPr>
      <w:shd w:val="clear" w:color="auto" w:fill="FFFFFF"/>
      <w:spacing w:after="240" w:line="223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42074C"/>
    <w:pPr>
      <w:shd w:val="clear" w:color="auto" w:fill="FFFFFF"/>
      <w:spacing w:before="240" w:line="262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2074C"/>
    <w:pPr>
      <w:shd w:val="clear" w:color="auto" w:fill="FFFFFF"/>
      <w:spacing w:after="60" w:line="0" w:lineRule="atLeast"/>
      <w:jc w:val="both"/>
      <w:outlineLvl w:val="0"/>
    </w:pPr>
    <w:rPr>
      <w:rFonts w:ascii="Impact" w:eastAsia="Impact" w:hAnsi="Impact" w:cs="Impact"/>
      <w:spacing w:val="60"/>
      <w:sz w:val="15"/>
      <w:szCs w:val="15"/>
    </w:rPr>
  </w:style>
  <w:style w:type="paragraph" w:customStyle="1" w:styleId="25">
    <w:name w:val="Заголовок №2"/>
    <w:basedOn w:val="a"/>
    <w:link w:val="24"/>
    <w:rsid w:val="0042074C"/>
    <w:pPr>
      <w:shd w:val="clear" w:color="auto" w:fill="FFFFFF"/>
      <w:spacing w:before="60" w:line="0" w:lineRule="atLeast"/>
      <w:ind w:firstLine="680"/>
      <w:jc w:val="both"/>
      <w:outlineLvl w:val="1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110">
    <w:name w:val="Основной текст (11)"/>
    <w:basedOn w:val="a"/>
    <w:link w:val="11"/>
    <w:rsid w:val="0042074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90">
    <w:name w:val="Основной текст (9)"/>
    <w:basedOn w:val="a"/>
    <w:link w:val="9"/>
    <w:rsid w:val="0042074C"/>
    <w:pPr>
      <w:shd w:val="clear" w:color="auto" w:fill="FFFFFF"/>
      <w:spacing w:before="60" w:after="180" w:line="22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42074C"/>
    <w:pPr>
      <w:shd w:val="clear" w:color="auto" w:fill="FFFFFF"/>
      <w:spacing w:before="180" w:line="24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1pt100">
    <w:name w:val="Заголовок №1 + 11 pt;Масштаб 100%"/>
    <w:basedOn w:val="1"/>
    <w:rsid w:val="007E0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80">
    <w:name w:val="Основной текст (2) + 13 pt;Масштаб 80%"/>
    <w:basedOn w:val="21"/>
    <w:rsid w:val="00656BB5"/>
    <w:rPr>
      <w:color w:val="000000"/>
      <w:spacing w:val="0"/>
      <w:w w:val="80"/>
      <w:position w:val="0"/>
      <w:sz w:val="26"/>
      <w:szCs w:val="26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E0581D"/>
    <w:rPr>
      <w:rFonts w:ascii="Times New Roman" w:eastAsia="Times New Roman" w:hAnsi="Times New Roman" w:cs="Times New Roman"/>
      <w:b/>
      <w:szCs w:val="20"/>
      <w:lang w:bidi="ar-SA"/>
    </w:rPr>
  </w:style>
  <w:style w:type="paragraph" w:styleId="a4">
    <w:name w:val="List Paragraph"/>
    <w:basedOn w:val="a"/>
    <w:qFormat/>
    <w:rsid w:val="00E0581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2">
    <w:name w:val="Обычный1"/>
    <w:rsid w:val="00E0581D"/>
    <w:pPr>
      <w:widowControl/>
      <w:snapToGrid w:val="0"/>
    </w:pPr>
    <w:rPr>
      <w:rFonts w:ascii="Arial" w:eastAsia="Times New Roman" w:hAnsi="Arial" w:cs="Times New Roman"/>
      <w:sz w:val="18"/>
      <w:szCs w:val="20"/>
      <w:lang w:bidi="ar-SA"/>
    </w:rPr>
  </w:style>
  <w:style w:type="character" w:customStyle="1" w:styleId="295pt">
    <w:name w:val="Основной текст (2) + 9;5 pt"/>
    <w:basedOn w:val="21"/>
    <w:rsid w:val="00B867D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0">
    <w:name w:val="Основной текст (8)_"/>
    <w:basedOn w:val="a0"/>
    <w:rsid w:val="00B867D9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B867D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22">
    <w:name w:val="Основной текст (12)_"/>
    <w:basedOn w:val="a0"/>
    <w:link w:val="123"/>
    <w:rsid w:val="00B867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5pt">
    <w:name w:val="Основной текст (2) + 6;5 pt"/>
    <w:basedOn w:val="21"/>
    <w:rsid w:val="00B867D9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B867D9"/>
    <w:pPr>
      <w:shd w:val="clear" w:color="auto" w:fill="FFFFFF"/>
      <w:spacing w:line="26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3">
    <w:name w:val="Основной текст (12)"/>
    <w:basedOn w:val="a"/>
    <w:link w:val="122"/>
    <w:rsid w:val="00B867D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95pt1pt">
    <w:name w:val="Основной текст (2) + 9;5 pt;Интервал 1 pt"/>
    <w:basedOn w:val="21"/>
    <w:rsid w:val="007054E8"/>
    <w:rPr>
      <w:color w:val="000000"/>
      <w:spacing w:val="30"/>
      <w:w w:val="100"/>
      <w:position w:val="0"/>
      <w:sz w:val="19"/>
      <w:szCs w:val="19"/>
      <w:lang w:val="ru-RU" w:eastAsia="ru-RU" w:bidi="ru-RU"/>
    </w:rPr>
  </w:style>
  <w:style w:type="character" w:customStyle="1" w:styleId="70">
    <w:name w:val="Основной текст (7)_"/>
    <w:basedOn w:val="a0"/>
    <w:rsid w:val="0070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5">
    <w:name w:val="Table Grid"/>
    <w:basedOn w:val="a1"/>
    <w:uiPriority w:val="59"/>
    <w:rsid w:val="00A20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Полужирный"/>
    <w:basedOn w:val="21"/>
    <w:rsid w:val="000131E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1"/>
    <w:rsid w:val="000131EA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CordiaUPC18pt">
    <w:name w:val="Основной текст (2) + CordiaUPC;18 pt"/>
    <w:basedOn w:val="21"/>
    <w:rsid w:val="000131EA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562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2970"/>
    <w:rPr>
      <w:color w:val="000000"/>
    </w:rPr>
  </w:style>
  <w:style w:type="paragraph" w:styleId="a8">
    <w:name w:val="footer"/>
    <w:basedOn w:val="a"/>
    <w:link w:val="a9"/>
    <w:uiPriority w:val="99"/>
    <w:unhideWhenUsed/>
    <w:rsid w:val="00562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970"/>
    <w:rPr>
      <w:color w:val="000000"/>
    </w:rPr>
  </w:style>
  <w:style w:type="paragraph" w:styleId="34">
    <w:name w:val="Body Text Indent 3"/>
    <w:basedOn w:val="a"/>
    <w:link w:val="35"/>
    <w:rsid w:val="00046A6F"/>
    <w:pPr>
      <w:widowControl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35">
    <w:name w:val="Основной текст с отступом 3 Знак"/>
    <w:basedOn w:val="a0"/>
    <w:link w:val="34"/>
    <w:rsid w:val="00046A6F"/>
    <w:rPr>
      <w:rFonts w:ascii="Times New Roman" w:eastAsia="Times New Roman" w:hAnsi="Times New Roman" w:cs="Times New Roman"/>
      <w:color w:val="000000"/>
      <w:lang w:bidi="ar-SA"/>
    </w:rPr>
  </w:style>
  <w:style w:type="paragraph" w:styleId="aa">
    <w:name w:val="caption"/>
    <w:basedOn w:val="a"/>
    <w:next w:val="a"/>
    <w:semiHidden/>
    <w:unhideWhenUsed/>
    <w:qFormat/>
    <w:rsid w:val="007353A3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7353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3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3122-FD12-4EE8-B3A3-EE08BA66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130</cp:revision>
  <cp:lastPrinted>2017-05-17T10:08:00Z</cp:lastPrinted>
  <dcterms:created xsi:type="dcterms:W3CDTF">2017-04-26T10:29:00Z</dcterms:created>
  <dcterms:modified xsi:type="dcterms:W3CDTF">2017-05-29T10:50:00Z</dcterms:modified>
</cp:coreProperties>
</file>