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Доклад</w:t>
      </w:r>
      <w:bookmarkEnd w:id="0"/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главы внутригородского муниципального образования Санкт-Петербурга</w:t>
        <w:br/>
        <w:t>муниципального округа Балканский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(наименование муниципального образования)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Лебедева Савелия Андреевича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(фамилия, имя, отчество главы муниципального образования)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 достигнутых значениях показателей мониторинга социального и экономического развития внутригородского муниципального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образования Санкт-Петербурга муниципального округа Балканский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36"/>
        <w:ind w:left="6800" w:right="376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(наименование муниципального образования) </w:t>
      </w:r>
      <w:r>
        <w:rPr>
          <w:rStyle w:val="CharStyle9"/>
        </w:rPr>
        <w:t xml:space="preserve">за </w:t>
      </w:r>
      <w:r>
        <w:rPr>
          <w:rStyle w:val="CharStyle10"/>
        </w:rPr>
        <w:t>2016</w:t>
      </w:r>
      <w:r>
        <w:rPr>
          <w:rStyle w:val="CharStyle9"/>
        </w:rPr>
        <w:t xml:space="preserve"> год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2016 году во внутригородском муниципальном образовании Санкт-Петербурга муниципальный округ Балканский были достигнуты следующие показатели социального и экономического развития:</w:t>
      </w:r>
    </w:p>
    <w:tbl>
      <w:tblPr>
        <w:tblOverlap w:val="never"/>
        <w:tblLayout w:type="fixed"/>
        <w:jc w:val="center"/>
      </w:tblPr>
      <w:tblGrid>
        <w:gridCol w:w="542"/>
        <w:gridCol w:w="7291"/>
        <w:gridCol w:w="1411"/>
        <w:gridCol w:w="1555"/>
        <w:gridCol w:w="1541"/>
        <w:gridCol w:w="2462"/>
      </w:tblGrid>
      <w:tr>
        <w:trPr>
          <w:trHeight w:val="56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00" w:lineRule="exact"/>
              <w:ind w:left="200" w:right="0" w:firstLine="0"/>
            </w:pPr>
            <w:r>
              <w:rPr>
                <w:rStyle w:val="CharStyle11"/>
              </w:rPr>
              <w:t>№</w:t>
            </w:r>
          </w:p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00" w:lineRule="exact"/>
              <w:ind w:left="200" w:right="0" w:firstLine="0"/>
            </w:pPr>
            <w:r>
              <w:rPr>
                <w:rStyle w:val="CharStyle11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1"/>
              </w:rPr>
              <w:t>Наименование показателя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00" w:lineRule="exact"/>
              <w:ind w:left="280" w:right="0" w:firstLine="0"/>
            </w:pPr>
            <w:r>
              <w:rPr>
                <w:rStyle w:val="CharStyle11"/>
              </w:rPr>
              <w:t>Единица</w:t>
            </w:r>
          </w:p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00" w:lineRule="exact"/>
              <w:ind w:left="180" w:right="0" w:firstLine="0"/>
            </w:pPr>
            <w:r>
              <w:rPr>
                <w:rStyle w:val="CharStyle11"/>
              </w:rPr>
              <w:t>измерения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1"/>
              </w:rPr>
              <w:t>Значения показателя, достигнутые в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1"/>
              </w:rPr>
              <w:t>Примечания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rStyle w:val="CharStyle11"/>
              </w:rPr>
              <w:t>в отчетном году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в</w:t>
            </w:r>
          </w:p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предыдущем</w:t>
            </w:r>
          </w:p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году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4803" w:wrap="notBeside" w:vAnchor="text" w:hAnchor="text" w:xAlign="center" w:y="1"/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2"/>
              </w:rPr>
              <w:t>-</w:t>
            </w:r>
            <w:r>
              <w:rPr>
                <w:rStyle w:val="CharStyle13"/>
              </w:rPr>
              <w:t>1</w:t>
            </w:r>
            <w:r>
              <w:rPr>
                <w:rStyle w:val="CharStyle12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-</w:t>
            </w:r>
            <w:r>
              <w:rPr>
                <w:rStyle w:val="CharStyle13"/>
              </w:rPr>
              <w:t>2</w:t>
            </w:r>
            <w:r>
              <w:rPr>
                <w:rStyle w:val="CharStyle12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-</w:t>
            </w:r>
            <w:r>
              <w:rPr>
                <w:rStyle w:val="CharStyle13"/>
              </w:rPr>
              <w:t>3</w:t>
            </w:r>
            <w:r>
              <w:rPr>
                <w:rStyle w:val="CharStyle12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-</w:t>
            </w:r>
            <w:r>
              <w:rPr>
                <w:rStyle w:val="CharStyle13"/>
              </w:rPr>
              <w:t>4</w:t>
            </w:r>
            <w:r>
              <w:rPr>
                <w:rStyle w:val="CharStyle12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-</w:t>
            </w:r>
            <w:r>
              <w:rPr>
                <w:rStyle w:val="CharStyle13"/>
              </w:rPr>
              <w:t>5</w:t>
            </w:r>
            <w:r>
              <w:rPr>
                <w:rStyle w:val="CharStyle12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-</w:t>
            </w:r>
            <w:r>
              <w:rPr>
                <w:rStyle w:val="CharStyle13"/>
              </w:rPr>
              <w:t>6</w:t>
            </w:r>
            <w:r>
              <w:rPr>
                <w:rStyle w:val="CharStyle12"/>
              </w:rPr>
              <w:t>-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1"/>
              </w:rPr>
              <w:t>Численность населения, проживающего на территории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1"/>
              </w:rPr>
              <w:t>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1"/>
              </w:rPr>
              <w:t>79032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1"/>
              </w:rPr>
              <w:t>78514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1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1"/>
              </w:rPr>
              <w:t>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1"/>
              </w:rPr>
              <w:t>9987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1"/>
              </w:rPr>
              <w:t>Планируемый объем доходной части бюджета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80" w:right="0" w:firstLine="0"/>
            </w:pPr>
            <w:r>
              <w:rPr>
                <w:rStyle w:val="CharStyle11"/>
              </w:rPr>
              <w:t>тыс. руб.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1"/>
              </w:rPr>
              <w:t>119 452,4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1"/>
              </w:rPr>
              <w:t>112 930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1"/>
              </w:rPr>
              <w:t>Доходы бюджета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80" w:right="0" w:firstLine="0"/>
            </w:pPr>
            <w:r>
              <w:rPr>
                <w:rStyle w:val="CharStyle11"/>
              </w:rPr>
              <w:t>тыс. руб.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1"/>
              </w:rPr>
              <w:t>118 682,3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1"/>
              </w:rPr>
              <w:t>98 093,8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1"/>
              </w:rPr>
              <w:t>Планируемый объем расходной части бюджета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80" w:right="0" w:firstLine="0"/>
            </w:pPr>
            <w:r>
              <w:rPr>
                <w:rStyle w:val="CharStyle11"/>
              </w:rPr>
              <w:t>тыс. руб.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1"/>
              </w:rPr>
              <w:t>119 452,4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1"/>
              </w:rPr>
              <w:t>112 930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1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1"/>
              </w:rPr>
              <w:t>Расходы бюджета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80" w:right="0" w:firstLine="0"/>
            </w:pPr>
            <w:r>
              <w:rPr>
                <w:rStyle w:val="CharStyle11"/>
              </w:rPr>
              <w:t>тыс. руб.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1"/>
              </w:rPr>
              <w:t>118 130,5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1"/>
              </w:rPr>
              <w:t>104 627,5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1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1"/>
              </w:rPr>
              <w:t>Расходы бюджета муниципального образования без учета расходов, произведенных за счет субвенций из бюджета Санкт-Петербурга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80" w:right="0" w:firstLine="0"/>
            </w:pPr>
            <w:r>
              <w:rPr>
                <w:rStyle w:val="CharStyle11"/>
              </w:rPr>
              <w:t>тыс. руб.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1"/>
              </w:rPr>
              <w:t>103 010,0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1"/>
              </w:rPr>
              <w:t>92 984,9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11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1"/>
              </w:rPr>
              <w:t>Объем фактически профинансированных расходов на содержание органов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80" w:right="0" w:firstLine="0"/>
            </w:pPr>
            <w:r>
              <w:rPr>
                <w:rStyle w:val="CharStyle11"/>
              </w:rPr>
              <w:t>тыс. руб.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1"/>
              </w:rPr>
              <w:t>21819,5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1"/>
              </w:rPr>
              <w:t>19 786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480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42"/>
        <w:gridCol w:w="7291"/>
        <w:gridCol w:w="1411"/>
        <w:gridCol w:w="1555"/>
        <w:gridCol w:w="1541"/>
        <w:gridCol w:w="2462"/>
      </w:tblGrid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1"/>
              </w:rPr>
              <w:t>местного самоуправления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1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1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80" w:right="0" w:firstLine="0"/>
            </w:pPr>
            <w:r>
              <w:rPr>
                <w:rStyle w:val="CharStyle11"/>
              </w:rPr>
              <w:t>тыс. руб.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1"/>
              </w:rPr>
              <w:t>75390,6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1"/>
              </w:rPr>
              <w:t>80053,8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1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80" w:right="0" w:firstLine="0"/>
            </w:pPr>
            <w:r>
              <w:rPr>
                <w:rStyle w:val="CharStyle11"/>
              </w:rPr>
              <w:t>тыс. руб.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1"/>
              </w:rPr>
              <w:t>71769,7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1"/>
              </w:rPr>
              <w:t>76311,5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11"/>
              </w:rPr>
              <w:t>Сумма средств местного бюджета, направленная в отчетном периоде на проведение благоустройства территории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80" w:right="0" w:firstLine="0"/>
            </w:pPr>
            <w:r>
              <w:rPr>
                <w:rStyle w:val="CharStyle11"/>
              </w:rPr>
              <w:t>тыс. руб.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1"/>
              </w:rPr>
              <w:t>65859,4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1"/>
              </w:rPr>
              <w:t>56939,3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1"/>
              </w:rPr>
              <w:t>Численность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1"/>
              </w:rPr>
              <w:t>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1"/>
              </w:rPr>
              <w:t>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1"/>
              </w:rPr>
              <w:t>131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1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1"/>
              </w:rPr>
              <w:t>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1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1"/>
              </w:rPr>
              <w:t>77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1"/>
              </w:rPr>
              <w:t>Численность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1"/>
              </w:rPr>
              <w:t>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1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1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1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1"/>
              </w:rPr>
              <w:t>Численность граждан, принявших в отчетном периоде на воспитание в семью ребенка (детей), оставшихся без попечения родителей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1"/>
              </w:rPr>
              <w:t>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1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1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1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1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</w:t>
              <w:softHyphen/>
              <w:t>оздоровительных и спортивных мероприятий, мероприятий по военно</w:t>
              <w:softHyphen/>
              <w:t>патриотическому воспитанию граждан, досуговых мероприятий для жителей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80" w:right="0" w:firstLine="0"/>
            </w:pPr>
            <w:r>
              <w:rPr>
                <w:rStyle w:val="CharStyle11"/>
              </w:rPr>
              <w:t>тыс. руб.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1"/>
              </w:rPr>
              <w:t>10055,5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1"/>
              </w:rPr>
              <w:t>11732,3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1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1"/>
              </w:rPr>
              <w:t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1"/>
              </w:rPr>
              <w:t>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1"/>
              </w:rPr>
              <w:t>6150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1"/>
              </w:rPr>
              <w:t>8550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1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1"/>
              </w:rPr>
              <w:t>Численность граждан муниципального образования, принявших в отчетном периоде участие в физкультурных, физкультурно</w:t>
              <w:softHyphen/>
              <w:t>оздоровительных и спортивных мероприятиях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1"/>
              </w:rPr>
              <w:t>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1"/>
              </w:rPr>
              <w:t>1139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1"/>
              </w:rPr>
              <w:t>2010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1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1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1"/>
              </w:rPr>
              <w:t>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1"/>
              </w:rPr>
              <w:t>820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1"/>
              </w:rPr>
              <w:t>1625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1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1"/>
              </w:rPr>
              <w:t>Численность граждан муниципального образования, принявших в отчетном периоде участие в досуговых мероприятиях муниципального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1"/>
              </w:rPr>
              <w:t>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1"/>
              </w:rPr>
              <w:t>2439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1"/>
              </w:rPr>
              <w:t>4440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480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624" w:left="1018" w:right="1018" w:bottom="882" w:header="0" w:footer="3" w:gutter="0"/>
          <w:rtlGutter w:val="0"/>
          <w:cols w:space="720"/>
          <w:pgNumType w:start="2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9.9pt;margin-top:0;width:753.85pt;height:5.e-002pt;z-index:251657728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552"/>
                    <w:gridCol w:w="7421"/>
                    <w:gridCol w:w="1430"/>
                    <w:gridCol w:w="1594"/>
                    <w:gridCol w:w="1574"/>
                    <w:gridCol w:w="2506"/>
                  </w:tblGrid>
                  <w:tr>
                    <w:trPr>
                      <w:trHeight w:val="27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образования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180" w:right="0" w:firstLine="0"/>
                        </w:pPr>
                        <w:r>
                          <w:rPr>
                            <w:rStyle w:val="CharStyle11"/>
                          </w:rPr>
                          <w:t>21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Тираж муниципального периодического печатного издания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экз.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660000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660000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66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Г лава внутригородского муниципального образования Санкт-Петербурга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180" w:right="0" w:firstLine="0"/>
                        </w:pPr>
                        <w:r>
                          <w:rPr>
                            <w:rStyle w:val="CharStyle11"/>
                          </w:rPr>
                          <w:t>(расшифровка подписи)</w:t>
                        </w:r>
                      </w:p>
                    </w:tc>
                  </w:tr>
                </w:tbl>
                <w:p>
                  <w:pPr>
                    <w:pStyle w:val="Style14"/>
                    <w:tabs>
                      <w:tab w:leader="none" w:pos="378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0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Тггодпись)</w:t>
                    <w:tab/>
                  </w:r>
                  <w:r>
                    <w:rPr>
                      <w:rStyle w:val="CharStyle16"/>
                    </w:rPr>
                    <w:t>.</w:t>
                  </w:r>
                </w:p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5.e-002pt;margin-top:106.15pt;width:36.pt;height:210.8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4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: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24" w:lineRule="exact"/>
      </w:pPr>
    </w:p>
    <w:p>
      <w:pPr>
        <w:widowControl w:val="0"/>
        <w:rPr>
          <w:sz w:val="2"/>
          <w:szCs w:val="2"/>
        </w:rPr>
      </w:pPr>
    </w:p>
    <w:sectPr>
      <w:pgSz w:w="16840" w:h="11900" w:orient="landscape"/>
      <w:pgMar w:top="2001" w:left="11" w:right="153" w:bottom="2001" w:header="0" w:footer="3" w:gutter="0"/>
      <w:rtlGutter w:val="0"/>
      <w:cols w:space="720"/>
      <w:pgNumType w:start="1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DejaVu Sans Condensed" w:eastAsia="DejaVu Sans Condensed" w:hAnsi="DejaVu Sans Condensed" w:cs="DejaVu Sans Condensed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DejaVu Sans Condensed" w:eastAsia="DejaVu Sans Condensed" w:hAnsi="DejaVu Sans Condensed" w:cs="DejaVu Sans Condensed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4)_"/>
    <w:basedOn w:val="DefaultParagraphFont"/>
    <w:link w:val="Style5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9">
    <w:name w:val="Основной текст (2) + 12 pt,Полужирный"/>
    <w:basedOn w:val="CharStyle8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0">
    <w:name w:val="Основной текст (2) + 11,5 pt,Полужирный"/>
    <w:basedOn w:val="CharStyle8"/>
    <w:rPr>
      <w:lang w:val="ru-RU" w:eastAsia="ru-RU" w:bidi="ru-RU"/>
      <w:b/>
      <w:bCs/>
      <w:sz w:val="23"/>
      <w:szCs w:val="23"/>
      <w:w w:val="100"/>
      <w:spacing w:val="0"/>
      <w:color w:val="000000"/>
      <w:position w:val="0"/>
    </w:rPr>
  </w:style>
  <w:style w:type="character" w:customStyle="1" w:styleId="CharStyle11">
    <w:name w:val="Основной текст (2)"/>
    <w:basedOn w:val="CharStyle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2">
    <w:name w:val="Основной текст (2) + 4 pt"/>
    <w:basedOn w:val="CharStyle8"/>
    <w:rPr>
      <w:lang w:val="ru-RU" w:eastAsia="ru-RU" w:bidi="ru-RU"/>
      <w:sz w:val="8"/>
      <w:szCs w:val="8"/>
      <w:w w:val="100"/>
      <w:spacing w:val="0"/>
      <w:color w:val="000000"/>
      <w:position w:val="0"/>
    </w:rPr>
  </w:style>
  <w:style w:type="character" w:customStyle="1" w:styleId="CharStyle13">
    <w:name w:val="Основной текст (2) + 7 pt"/>
    <w:basedOn w:val="CharStyle8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15">
    <w:name w:val="Подпись к таблице Exact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6">
    <w:name w:val="Подпись к таблице Exact"/>
    <w:basedOn w:val="CharStyle15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8">
    <w:name w:val="Основной текст (3) Exact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244"/>
      <w:szCs w:val="244"/>
      <w:rFonts w:ascii="Franklin Gothic Heavy" w:eastAsia="Franklin Gothic Heavy" w:hAnsi="Franklin Gothic Heavy" w:cs="Franklin Gothic Heavy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line="274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4)"/>
    <w:basedOn w:val="Normal"/>
    <w:link w:val="CharStyle6"/>
    <w:pPr>
      <w:widowControl w:val="0"/>
      <w:shd w:val="clear" w:color="auto" w:fill="FFFFFF"/>
      <w:jc w:val="center"/>
      <w:spacing w:line="274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center"/>
      <w:spacing w:line="274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4">
    <w:name w:val="Подпись к таблице"/>
    <w:basedOn w:val="Normal"/>
    <w:link w:val="CharStyle15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7">
    <w:name w:val="Основной текст (3)"/>
    <w:basedOn w:val="Normal"/>
    <w:link w:val="CharStyle1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44"/>
      <w:szCs w:val="244"/>
      <w:rFonts w:ascii="Franklin Gothic Heavy" w:eastAsia="Franklin Gothic Heavy" w:hAnsi="Franklin Gothic Heavy" w:cs="Franklin Gothic Heavy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Юрист</dc:creator>
  <cp:keywords/>
</cp:coreProperties>
</file>